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23" w:rsidRPr="00E627C5" w:rsidRDefault="00057A23" w:rsidP="00E627C5">
      <w:pPr>
        <w:pStyle w:val="Testonormale1"/>
        <w:ind w:firstLine="709"/>
        <w:jc w:val="center"/>
        <w:rPr>
          <w:rFonts w:ascii="Times New Roman" w:hAnsi="Times New Roman" w:cs="Times New Roman"/>
          <w:b/>
          <w:bCs/>
          <w:smallCaps/>
          <w:sz w:val="32"/>
          <w:szCs w:val="32"/>
        </w:rPr>
      </w:pPr>
      <w:r w:rsidRPr="00E627C5">
        <w:rPr>
          <w:rFonts w:ascii="Times New Roman" w:hAnsi="Times New Roman" w:cs="Times New Roman"/>
          <w:b/>
          <w:bCs/>
          <w:smallCaps/>
          <w:sz w:val="32"/>
          <w:szCs w:val="32"/>
        </w:rPr>
        <w:t>Piano annuale per l’inclusione 2016/2017</w:t>
      </w:r>
    </w:p>
    <w:p w:rsidR="00E627C5" w:rsidRPr="00E627C5" w:rsidRDefault="00E627C5" w:rsidP="00E627C5">
      <w:pPr>
        <w:pStyle w:val="Testonormale1"/>
        <w:ind w:firstLine="709"/>
        <w:jc w:val="center"/>
        <w:rPr>
          <w:rFonts w:ascii="Times New Roman" w:hAnsi="Times New Roman" w:cs="Times New Roman"/>
          <w:b/>
          <w:bCs/>
          <w:smallCaps/>
          <w:sz w:val="28"/>
          <w:szCs w:val="28"/>
        </w:rPr>
      </w:pPr>
    </w:p>
    <w:p w:rsidR="00B21CC5" w:rsidRPr="00945973" w:rsidRDefault="005166AF" w:rsidP="00350FE4">
      <w:pPr>
        <w:pStyle w:val="Testonormale1"/>
        <w:spacing w:line="276" w:lineRule="auto"/>
        <w:ind w:firstLine="709"/>
        <w:jc w:val="both"/>
        <w:rPr>
          <w:rFonts w:ascii="Times New Roman" w:hAnsi="Times New Roman" w:cs="Times New Roman"/>
          <w:sz w:val="24"/>
          <w:szCs w:val="24"/>
        </w:rPr>
      </w:pPr>
      <w:r w:rsidRPr="00945973">
        <w:rPr>
          <w:rFonts w:ascii="Times New Roman" w:hAnsi="Times New Roman" w:cs="Times New Roman"/>
          <w:sz w:val="24"/>
          <w:szCs w:val="24"/>
        </w:rPr>
        <w:t>Al fine di va</w:t>
      </w:r>
      <w:r w:rsidR="008F0F47" w:rsidRPr="00945973">
        <w:rPr>
          <w:rFonts w:ascii="Times New Roman" w:hAnsi="Times New Roman" w:cs="Times New Roman"/>
          <w:sz w:val="24"/>
          <w:szCs w:val="24"/>
        </w:rPr>
        <w:t xml:space="preserve">gliare </w:t>
      </w:r>
      <w:r w:rsidRPr="00945973">
        <w:rPr>
          <w:rFonts w:ascii="Times New Roman" w:hAnsi="Times New Roman" w:cs="Times New Roman"/>
          <w:sz w:val="24"/>
          <w:szCs w:val="24"/>
        </w:rPr>
        <w:t>con attenzione la normativa di regolamentazione dei Bisogni Educativi Speciali</w:t>
      </w:r>
      <w:r w:rsidR="001F2A38" w:rsidRPr="00945973">
        <w:rPr>
          <w:rFonts w:ascii="Times New Roman" w:hAnsi="Times New Roman" w:cs="Times New Roman"/>
          <w:sz w:val="24"/>
          <w:szCs w:val="24"/>
        </w:rPr>
        <w:t xml:space="preserve"> dei propri studenti, il Collegio Docenti </w:t>
      </w:r>
      <w:r w:rsidR="00C8559F" w:rsidRPr="00945973">
        <w:rPr>
          <w:rFonts w:ascii="Times New Roman" w:hAnsi="Times New Roman" w:cs="Times New Roman"/>
          <w:sz w:val="24"/>
          <w:szCs w:val="24"/>
        </w:rPr>
        <w:t>ha designato i componenti de</w:t>
      </w:r>
      <w:r w:rsidR="001F2A38" w:rsidRPr="00945973">
        <w:rPr>
          <w:rFonts w:ascii="Times New Roman" w:hAnsi="Times New Roman" w:cs="Times New Roman"/>
          <w:sz w:val="24"/>
          <w:szCs w:val="24"/>
        </w:rPr>
        <w:t>l</w:t>
      </w:r>
      <w:r w:rsidR="009E4FFD" w:rsidRPr="00945973">
        <w:rPr>
          <w:rFonts w:ascii="Times New Roman" w:hAnsi="Times New Roman" w:cs="Times New Roman"/>
          <w:sz w:val="24"/>
          <w:szCs w:val="24"/>
        </w:rPr>
        <w:t xml:space="preserve"> G</w:t>
      </w:r>
      <w:r w:rsidR="00B21CC5" w:rsidRPr="00945973">
        <w:rPr>
          <w:rFonts w:ascii="Times New Roman" w:hAnsi="Times New Roman" w:cs="Times New Roman"/>
          <w:sz w:val="24"/>
          <w:szCs w:val="24"/>
        </w:rPr>
        <w:t>ruppo di lavoro per l’Inclusione</w:t>
      </w:r>
      <w:r w:rsidR="009E4FFD" w:rsidRPr="00945973">
        <w:rPr>
          <w:rFonts w:ascii="Times New Roman" w:hAnsi="Times New Roman" w:cs="Times New Roman"/>
          <w:sz w:val="24"/>
          <w:szCs w:val="24"/>
        </w:rPr>
        <w:t xml:space="preserve"> – G</w:t>
      </w:r>
      <w:r w:rsidR="00A33DFD" w:rsidRPr="00945973">
        <w:rPr>
          <w:rFonts w:ascii="Times New Roman" w:hAnsi="Times New Roman" w:cs="Times New Roman"/>
          <w:sz w:val="24"/>
          <w:szCs w:val="24"/>
        </w:rPr>
        <w:t>.</w:t>
      </w:r>
      <w:r w:rsidR="009E4FFD" w:rsidRPr="00945973">
        <w:rPr>
          <w:rFonts w:ascii="Times New Roman" w:hAnsi="Times New Roman" w:cs="Times New Roman"/>
          <w:sz w:val="24"/>
          <w:szCs w:val="24"/>
        </w:rPr>
        <w:t>L</w:t>
      </w:r>
      <w:r w:rsidR="00A33DFD" w:rsidRPr="00945973">
        <w:rPr>
          <w:rFonts w:ascii="Times New Roman" w:hAnsi="Times New Roman" w:cs="Times New Roman"/>
          <w:sz w:val="24"/>
          <w:szCs w:val="24"/>
        </w:rPr>
        <w:t>.</w:t>
      </w:r>
      <w:r w:rsidR="009E4FFD" w:rsidRPr="00945973">
        <w:rPr>
          <w:rFonts w:ascii="Times New Roman" w:hAnsi="Times New Roman" w:cs="Times New Roman"/>
          <w:sz w:val="24"/>
          <w:szCs w:val="24"/>
        </w:rPr>
        <w:t>I</w:t>
      </w:r>
      <w:r w:rsidR="00A33DFD" w:rsidRPr="00945973">
        <w:rPr>
          <w:rFonts w:ascii="Times New Roman" w:hAnsi="Times New Roman" w:cs="Times New Roman"/>
          <w:sz w:val="24"/>
          <w:szCs w:val="24"/>
        </w:rPr>
        <w:t>.</w:t>
      </w:r>
      <w:r w:rsidR="009E4FFD" w:rsidRPr="00945973">
        <w:rPr>
          <w:rFonts w:ascii="Times New Roman" w:hAnsi="Times New Roman" w:cs="Times New Roman"/>
          <w:sz w:val="24"/>
          <w:szCs w:val="24"/>
        </w:rPr>
        <w:t xml:space="preserve">, </w:t>
      </w:r>
      <w:r w:rsidR="00C8559F" w:rsidRPr="00945973">
        <w:rPr>
          <w:rFonts w:ascii="Times New Roman" w:hAnsi="Times New Roman" w:cs="Times New Roman"/>
          <w:sz w:val="24"/>
          <w:szCs w:val="24"/>
        </w:rPr>
        <w:t xml:space="preserve">conferendo </w:t>
      </w:r>
      <w:r w:rsidR="00A33DFD" w:rsidRPr="00945973">
        <w:rPr>
          <w:rFonts w:ascii="Times New Roman" w:hAnsi="Times New Roman" w:cs="Times New Roman"/>
          <w:sz w:val="24"/>
          <w:szCs w:val="24"/>
        </w:rPr>
        <w:t xml:space="preserve">loro </w:t>
      </w:r>
      <w:r w:rsidR="00C8559F" w:rsidRPr="00945973">
        <w:rPr>
          <w:rFonts w:ascii="Times New Roman" w:hAnsi="Times New Roman" w:cs="Times New Roman"/>
          <w:sz w:val="24"/>
          <w:szCs w:val="24"/>
        </w:rPr>
        <w:t>l’</w:t>
      </w:r>
      <w:r w:rsidR="00FF6112" w:rsidRPr="00945973">
        <w:rPr>
          <w:rFonts w:ascii="Times New Roman" w:hAnsi="Times New Roman" w:cs="Times New Roman"/>
          <w:sz w:val="24"/>
          <w:szCs w:val="24"/>
        </w:rPr>
        <w:t xml:space="preserve">incarico di valutare, </w:t>
      </w:r>
      <w:r w:rsidR="00C8559F" w:rsidRPr="00945973">
        <w:rPr>
          <w:rFonts w:ascii="Times New Roman" w:hAnsi="Times New Roman" w:cs="Times New Roman"/>
          <w:sz w:val="24"/>
          <w:szCs w:val="24"/>
        </w:rPr>
        <w:t>in armonia con i principi</w:t>
      </w:r>
      <w:r w:rsidR="00FF6112" w:rsidRPr="00945973">
        <w:rPr>
          <w:rFonts w:ascii="Times New Roman" w:hAnsi="Times New Roman" w:cs="Times New Roman"/>
          <w:sz w:val="24"/>
          <w:szCs w:val="24"/>
        </w:rPr>
        <w:t xml:space="preserve"> costituzionali, </w:t>
      </w:r>
      <w:r w:rsidR="000D217D" w:rsidRPr="00945973">
        <w:rPr>
          <w:rFonts w:ascii="Times New Roman" w:hAnsi="Times New Roman" w:cs="Times New Roman"/>
          <w:sz w:val="24"/>
          <w:szCs w:val="24"/>
        </w:rPr>
        <w:t xml:space="preserve">come e fino a che punto </w:t>
      </w:r>
      <w:r w:rsidR="00EB6C3B" w:rsidRPr="00945973">
        <w:rPr>
          <w:rFonts w:ascii="Times New Roman" w:hAnsi="Times New Roman" w:cs="Times New Roman"/>
          <w:sz w:val="24"/>
          <w:szCs w:val="24"/>
        </w:rPr>
        <w:t xml:space="preserve">l’istituto </w:t>
      </w:r>
      <w:proofErr w:type="spellStart"/>
      <w:r w:rsidR="00EB6C3B" w:rsidRPr="00945973">
        <w:rPr>
          <w:rFonts w:ascii="Times New Roman" w:hAnsi="Times New Roman" w:cs="Times New Roman"/>
          <w:sz w:val="24"/>
          <w:szCs w:val="24"/>
        </w:rPr>
        <w:t>Candiani</w:t>
      </w:r>
      <w:proofErr w:type="spellEnd"/>
      <w:r w:rsidR="00EB6C3B" w:rsidRPr="00945973">
        <w:rPr>
          <w:rFonts w:ascii="Times New Roman" w:hAnsi="Times New Roman" w:cs="Times New Roman"/>
          <w:sz w:val="24"/>
          <w:szCs w:val="24"/>
        </w:rPr>
        <w:t xml:space="preserve"> – Bausch abbia </w:t>
      </w:r>
      <w:r w:rsidR="000D217D" w:rsidRPr="00945973">
        <w:rPr>
          <w:rFonts w:ascii="Times New Roman" w:hAnsi="Times New Roman" w:cs="Times New Roman"/>
          <w:sz w:val="24"/>
          <w:szCs w:val="24"/>
        </w:rPr>
        <w:t>dato attuazione a</w:t>
      </w:r>
      <w:r w:rsidR="00EB6C3B" w:rsidRPr="00945973">
        <w:rPr>
          <w:rFonts w:ascii="Times New Roman" w:hAnsi="Times New Roman" w:cs="Times New Roman"/>
          <w:sz w:val="24"/>
          <w:szCs w:val="24"/>
        </w:rPr>
        <w:t>i meccanismi di inclusione.</w:t>
      </w:r>
      <w:r w:rsidR="00B21CC5" w:rsidRPr="00945973">
        <w:rPr>
          <w:rFonts w:ascii="Times New Roman" w:hAnsi="Times New Roman" w:cs="Times New Roman"/>
          <w:sz w:val="24"/>
          <w:szCs w:val="24"/>
        </w:rPr>
        <w:t xml:space="preserve"> </w:t>
      </w:r>
    </w:p>
    <w:p w:rsidR="00427AE9" w:rsidRPr="00945973" w:rsidRDefault="00427AE9" w:rsidP="00C37B0E">
      <w:pPr>
        <w:pStyle w:val="Testonormale1"/>
        <w:spacing w:line="360" w:lineRule="auto"/>
        <w:ind w:firstLine="709"/>
        <w:jc w:val="both"/>
        <w:rPr>
          <w:rFonts w:ascii="Times New Roman" w:hAnsi="Times New Roman" w:cs="Times New Roman"/>
          <w:sz w:val="24"/>
          <w:szCs w:val="24"/>
        </w:rPr>
      </w:pPr>
      <w:r w:rsidRPr="00945973">
        <w:rPr>
          <w:rFonts w:ascii="Times New Roman" w:hAnsi="Times New Roman" w:cs="Times New Roman"/>
          <w:sz w:val="24"/>
          <w:szCs w:val="24"/>
        </w:rPr>
        <w:t>Il pe</w:t>
      </w:r>
      <w:r w:rsidR="00F02654" w:rsidRPr="00945973">
        <w:rPr>
          <w:rFonts w:ascii="Times New Roman" w:hAnsi="Times New Roman" w:cs="Times New Roman"/>
          <w:sz w:val="24"/>
          <w:szCs w:val="24"/>
        </w:rPr>
        <w:t>r</w:t>
      </w:r>
      <w:r w:rsidRPr="00945973">
        <w:rPr>
          <w:rFonts w:ascii="Times New Roman" w:hAnsi="Times New Roman" w:cs="Times New Roman"/>
          <w:sz w:val="24"/>
          <w:szCs w:val="24"/>
        </w:rPr>
        <w:t xml:space="preserve">corso attraverso cui si può determinare quanto </w:t>
      </w:r>
      <w:r w:rsidR="005F6B62" w:rsidRPr="00945973">
        <w:rPr>
          <w:rFonts w:ascii="Times New Roman" w:hAnsi="Times New Roman" w:cs="Times New Roman"/>
          <w:sz w:val="24"/>
          <w:szCs w:val="24"/>
        </w:rPr>
        <w:t xml:space="preserve">tale mentalità </w:t>
      </w:r>
      <w:r w:rsidRPr="00945973">
        <w:rPr>
          <w:rFonts w:ascii="Times New Roman" w:hAnsi="Times New Roman" w:cs="Times New Roman"/>
          <w:sz w:val="24"/>
          <w:szCs w:val="24"/>
        </w:rPr>
        <w:t xml:space="preserve">si </w:t>
      </w:r>
      <w:r w:rsidR="005F6B62" w:rsidRPr="00945973">
        <w:rPr>
          <w:rFonts w:ascii="Times New Roman" w:hAnsi="Times New Roman" w:cs="Times New Roman"/>
          <w:sz w:val="24"/>
          <w:szCs w:val="24"/>
        </w:rPr>
        <w:t>sia sviluppata</w:t>
      </w:r>
      <w:r w:rsidR="00F02654" w:rsidRPr="00945973">
        <w:rPr>
          <w:rFonts w:ascii="Times New Roman" w:hAnsi="Times New Roman" w:cs="Times New Roman"/>
          <w:sz w:val="24"/>
          <w:szCs w:val="24"/>
        </w:rPr>
        <w:t>,</w:t>
      </w:r>
      <w:r w:rsidR="005F6B62" w:rsidRPr="00945973">
        <w:rPr>
          <w:rFonts w:ascii="Times New Roman" w:hAnsi="Times New Roman" w:cs="Times New Roman"/>
          <w:sz w:val="24"/>
          <w:szCs w:val="24"/>
        </w:rPr>
        <w:t xml:space="preserve"> superando il li</w:t>
      </w:r>
      <w:r w:rsidR="00F02654" w:rsidRPr="00945973">
        <w:rPr>
          <w:rFonts w:ascii="Times New Roman" w:hAnsi="Times New Roman" w:cs="Times New Roman"/>
          <w:sz w:val="24"/>
          <w:szCs w:val="24"/>
        </w:rPr>
        <w:t>mite della tolleranza reciproca e</w:t>
      </w:r>
      <w:r w:rsidR="005F6B62" w:rsidRPr="00945973">
        <w:rPr>
          <w:rFonts w:ascii="Times New Roman" w:hAnsi="Times New Roman" w:cs="Times New Roman"/>
          <w:sz w:val="24"/>
          <w:szCs w:val="24"/>
        </w:rPr>
        <w:t xml:space="preserve"> divenendo accettazione profonda della diversità</w:t>
      </w:r>
      <w:r w:rsidR="00706A49" w:rsidRPr="00945973">
        <w:rPr>
          <w:rFonts w:ascii="Times New Roman" w:hAnsi="Times New Roman" w:cs="Times New Roman"/>
          <w:sz w:val="24"/>
          <w:szCs w:val="24"/>
        </w:rPr>
        <w:t>, non può esimersi dal valutare i diversi volti dell’inclusione, ovvero:</w:t>
      </w:r>
    </w:p>
    <w:p w:rsidR="00B21CC5" w:rsidRPr="00945973" w:rsidRDefault="00EF73D1" w:rsidP="00C37B0E">
      <w:pPr>
        <w:pStyle w:val="Testonormale1"/>
        <w:numPr>
          <w:ilvl w:val="0"/>
          <w:numId w:val="7"/>
        </w:numPr>
        <w:spacing w:line="360" w:lineRule="auto"/>
        <w:ind w:firstLine="709"/>
        <w:jc w:val="both"/>
        <w:rPr>
          <w:rFonts w:ascii="Times New Roman" w:hAnsi="Times New Roman" w:cs="Times New Roman"/>
          <w:sz w:val="24"/>
          <w:szCs w:val="24"/>
        </w:rPr>
      </w:pPr>
      <w:r w:rsidRPr="00945973">
        <w:rPr>
          <w:rFonts w:ascii="Times New Roman" w:hAnsi="Times New Roman" w:cs="Times New Roman"/>
          <w:sz w:val="24"/>
          <w:szCs w:val="24"/>
        </w:rPr>
        <w:t>l</w:t>
      </w:r>
      <w:r w:rsidR="00706A49" w:rsidRPr="00945973">
        <w:rPr>
          <w:rFonts w:ascii="Times New Roman" w:hAnsi="Times New Roman" w:cs="Times New Roman"/>
          <w:sz w:val="24"/>
          <w:szCs w:val="24"/>
        </w:rPr>
        <w:t>’</w:t>
      </w:r>
      <w:r w:rsidR="00B21CC5" w:rsidRPr="00945973">
        <w:rPr>
          <w:rFonts w:ascii="Times New Roman" w:hAnsi="Times New Roman" w:cs="Times New Roman"/>
          <w:sz w:val="24"/>
          <w:szCs w:val="24"/>
          <w:u w:val="single"/>
        </w:rPr>
        <w:t>accoglienza</w:t>
      </w:r>
      <w:r w:rsidR="00B21CC5" w:rsidRPr="00945973">
        <w:rPr>
          <w:rFonts w:ascii="Times New Roman" w:hAnsi="Times New Roman" w:cs="Times New Roman"/>
          <w:sz w:val="24"/>
          <w:szCs w:val="24"/>
        </w:rPr>
        <w:t xml:space="preserve">, quale apertura della scuola a tutti </w:t>
      </w:r>
      <w:r w:rsidR="00671233" w:rsidRPr="00945973">
        <w:rPr>
          <w:rFonts w:ascii="Times New Roman" w:hAnsi="Times New Roman" w:cs="Times New Roman"/>
          <w:sz w:val="24"/>
          <w:szCs w:val="24"/>
        </w:rPr>
        <w:t>i ragazzi in età scolare</w:t>
      </w:r>
      <w:r w:rsidR="00B21CC5" w:rsidRPr="00945973">
        <w:rPr>
          <w:rFonts w:ascii="Times New Roman" w:hAnsi="Times New Roman" w:cs="Times New Roman"/>
          <w:sz w:val="24"/>
          <w:szCs w:val="24"/>
        </w:rPr>
        <w:t xml:space="preserve"> che si tr</w:t>
      </w:r>
      <w:r w:rsidR="00671233" w:rsidRPr="00945973">
        <w:rPr>
          <w:rFonts w:ascii="Times New Roman" w:hAnsi="Times New Roman" w:cs="Times New Roman"/>
          <w:sz w:val="24"/>
          <w:szCs w:val="24"/>
        </w:rPr>
        <w:t>ovano sul territorio italiano (</w:t>
      </w:r>
      <w:r w:rsidR="00B21CC5" w:rsidRPr="00945973">
        <w:rPr>
          <w:rFonts w:ascii="Times New Roman" w:hAnsi="Times New Roman" w:cs="Times New Roman"/>
          <w:sz w:val="24"/>
          <w:szCs w:val="24"/>
        </w:rPr>
        <w:t xml:space="preserve">art. 34 della Costituzione); </w:t>
      </w:r>
    </w:p>
    <w:p w:rsidR="00B21CC5" w:rsidRPr="00945973" w:rsidRDefault="00671233" w:rsidP="00C37B0E">
      <w:pPr>
        <w:pStyle w:val="Testonormale1"/>
        <w:numPr>
          <w:ilvl w:val="0"/>
          <w:numId w:val="7"/>
        </w:numPr>
        <w:spacing w:line="360" w:lineRule="auto"/>
        <w:ind w:firstLine="709"/>
        <w:jc w:val="both"/>
        <w:rPr>
          <w:rFonts w:ascii="Times New Roman" w:hAnsi="Times New Roman" w:cs="Times New Roman"/>
          <w:sz w:val="24"/>
          <w:szCs w:val="24"/>
        </w:rPr>
      </w:pPr>
      <w:r w:rsidRPr="00945973">
        <w:rPr>
          <w:rFonts w:ascii="Times New Roman" w:hAnsi="Times New Roman" w:cs="Times New Roman"/>
          <w:sz w:val="24"/>
          <w:szCs w:val="24"/>
        </w:rPr>
        <w:t>l’</w:t>
      </w:r>
      <w:r w:rsidR="00B21CC5" w:rsidRPr="00945973">
        <w:rPr>
          <w:rFonts w:ascii="Times New Roman" w:hAnsi="Times New Roman" w:cs="Times New Roman"/>
          <w:sz w:val="24"/>
          <w:szCs w:val="24"/>
          <w:u w:val="single"/>
        </w:rPr>
        <w:t>inserimento</w:t>
      </w:r>
      <w:r w:rsidR="00B21CC5" w:rsidRPr="00945973">
        <w:rPr>
          <w:rFonts w:ascii="Times New Roman" w:hAnsi="Times New Roman" w:cs="Times New Roman"/>
          <w:sz w:val="24"/>
          <w:szCs w:val="24"/>
        </w:rPr>
        <w:t xml:space="preserve"> nella scuola di</w:t>
      </w:r>
      <w:r w:rsidR="00EE2F48" w:rsidRPr="00945973">
        <w:rPr>
          <w:rFonts w:ascii="Times New Roman" w:hAnsi="Times New Roman" w:cs="Times New Roman"/>
          <w:sz w:val="24"/>
          <w:szCs w:val="24"/>
        </w:rPr>
        <w:t xml:space="preserve"> qua</w:t>
      </w:r>
      <w:r w:rsidR="00FD1895" w:rsidRPr="00945973">
        <w:rPr>
          <w:rFonts w:ascii="Times New Roman" w:hAnsi="Times New Roman" w:cs="Times New Roman"/>
          <w:sz w:val="24"/>
          <w:szCs w:val="24"/>
        </w:rPr>
        <w:t>l</w:t>
      </w:r>
      <w:r w:rsidR="00EE2F48" w:rsidRPr="00945973">
        <w:rPr>
          <w:rFonts w:ascii="Times New Roman" w:hAnsi="Times New Roman" w:cs="Times New Roman"/>
          <w:sz w:val="24"/>
          <w:szCs w:val="24"/>
        </w:rPr>
        <w:t>unque studente</w:t>
      </w:r>
      <w:r w:rsidR="00B21CC5" w:rsidRPr="00945973">
        <w:rPr>
          <w:rFonts w:ascii="Times New Roman" w:hAnsi="Times New Roman" w:cs="Times New Roman"/>
          <w:sz w:val="24"/>
          <w:szCs w:val="24"/>
        </w:rPr>
        <w:t xml:space="preserve">, </w:t>
      </w:r>
      <w:r w:rsidR="00EE2F48" w:rsidRPr="00945973">
        <w:rPr>
          <w:rFonts w:ascii="Times New Roman" w:hAnsi="Times New Roman" w:cs="Times New Roman"/>
          <w:sz w:val="24"/>
          <w:szCs w:val="24"/>
        </w:rPr>
        <w:t>compresi coloro che sono diversamente abili</w:t>
      </w:r>
      <w:r w:rsidR="00B21CC5" w:rsidRPr="00945973">
        <w:rPr>
          <w:rFonts w:ascii="Times New Roman" w:hAnsi="Times New Roman" w:cs="Times New Roman"/>
          <w:sz w:val="24"/>
          <w:szCs w:val="24"/>
        </w:rPr>
        <w:t xml:space="preserve"> (</w:t>
      </w:r>
      <w:r w:rsidR="00935FDB" w:rsidRPr="00945973">
        <w:rPr>
          <w:rFonts w:ascii="Times New Roman" w:hAnsi="Times New Roman" w:cs="Times New Roman"/>
          <w:sz w:val="24"/>
          <w:szCs w:val="24"/>
        </w:rPr>
        <w:t xml:space="preserve">ai sensi dell’art. 28 della </w:t>
      </w:r>
      <w:r w:rsidR="00B21CC5" w:rsidRPr="00945973">
        <w:rPr>
          <w:rFonts w:ascii="Times New Roman" w:hAnsi="Times New Roman" w:cs="Times New Roman"/>
          <w:sz w:val="24"/>
          <w:szCs w:val="24"/>
        </w:rPr>
        <w:t>l</w:t>
      </w:r>
      <w:r w:rsidR="00935FDB" w:rsidRPr="00945973">
        <w:rPr>
          <w:rFonts w:ascii="Times New Roman" w:hAnsi="Times New Roman" w:cs="Times New Roman"/>
          <w:sz w:val="24"/>
          <w:szCs w:val="24"/>
        </w:rPr>
        <w:t xml:space="preserve">. n. </w:t>
      </w:r>
      <w:r w:rsidR="00B21CC5" w:rsidRPr="00945973">
        <w:rPr>
          <w:rFonts w:ascii="Times New Roman" w:hAnsi="Times New Roman" w:cs="Times New Roman"/>
          <w:sz w:val="24"/>
          <w:szCs w:val="24"/>
        </w:rPr>
        <w:t>118</w:t>
      </w:r>
      <w:r w:rsidR="00935FDB" w:rsidRPr="00945973">
        <w:rPr>
          <w:rFonts w:ascii="Times New Roman" w:hAnsi="Times New Roman" w:cs="Times New Roman"/>
          <w:sz w:val="24"/>
          <w:szCs w:val="24"/>
        </w:rPr>
        <w:t xml:space="preserve"> del 1971</w:t>
      </w:r>
      <w:r w:rsidR="00B21CC5" w:rsidRPr="00945973">
        <w:rPr>
          <w:rFonts w:ascii="Times New Roman" w:hAnsi="Times New Roman" w:cs="Times New Roman"/>
          <w:sz w:val="24"/>
          <w:szCs w:val="24"/>
        </w:rPr>
        <w:t xml:space="preserve">) </w:t>
      </w:r>
      <w:r w:rsidR="00F71736" w:rsidRPr="00945973">
        <w:rPr>
          <w:rFonts w:ascii="Times New Roman" w:hAnsi="Times New Roman" w:cs="Times New Roman"/>
          <w:sz w:val="24"/>
          <w:szCs w:val="24"/>
        </w:rPr>
        <w:t>nel rispetto della funzione della scuola quale luogo deputato a</w:t>
      </w:r>
      <w:r w:rsidR="00676860" w:rsidRPr="00945973">
        <w:rPr>
          <w:rFonts w:ascii="Times New Roman" w:hAnsi="Times New Roman" w:cs="Times New Roman"/>
          <w:sz w:val="24"/>
          <w:szCs w:val="24"/>
        </w:rPr>
        <w:t>lla socializzazione</w:t>
      </w:r>
      <w:r w:rsidR="00B21CC5" w:rsidRPr="00945973">
        <w:rPr>
          <w:rFonts w:ascii="Times New Roman" w:hAnsi="Times New Roman" w:cs="Times New Roman"/>
          <w:sz w:val="24"/>
          <w:szCs w:val="24"/>
        </w:rPr>
        <w:t xml:space="preserve">; </w:t>
      </w:r>
    </w:p>
    <w:p w:rsidR="00B21CC5" w:rsidRPr="00945973" w:rsidRDefault="00676860" w:rsidP="00C37B0E">
      <w:pPr>
        <w:pStyle w:val="Testonormale1"/>
        <w:numPr>
          <w:ilvl w:val="0"/>
          <w:numId w:val="7"/>
        </w:numPr>
        <w:spacing w:line="360" w:lineRule="auto"/>
        <w:ind w:firstLine="709"/>
        <w:jc w:val="both"/>
        <w:rPr>
          <w:rFonts w:ascii="Times New Roman" w:hAnsi="Times New Roman" w:cs="Times New Roman"/>
          <w:sz w:val="24"/>
          <w:szCs w:val="24"/>
        </w:rPr>
      </w:pPr>
      <w:r w:rsidRPr="00945973">
        <w:rPr>
          <w:rFonts w:ascii="Times New Roman" w:hAnsi="Times New Roman" w:cs="Times New Roman"/>
          <w:sz w:val="24"/>
          <w:szCs w:val="24"/>
        </w:rPr>
        <w:t>l’</w:t>
      </w:r>
      <w:r w:rsidR="00B21CC5" w:rsidRPr="00945973">
        <w:rPr>
          <w:rFonts w:ascii="Times New Roman" w:hAnsi="Times New Roman" w:cs="Times New Roman"/>
          <w:sz w:val="24"/>
          <w:szCs w:val="24"/>
          <w:u w:val="single"/>
        </w:rPr>
        <w:t>integrazione</w:t>
      </w:r>
      <w:r w:rsidR="00B21CC5" w:rsidRPr="00945973">
        <w:rPr>
          <w:rFonts w:ascii="Times New Roman" w:hAnsi="Times New Roman" w:cs="Times New Roman"/>
          <w:sz w:val="24"/>
          <w:szCs w:val="24"/>
        </w:rPr>
        <w:t xml:space="preserve"> dei </w:t>
      </w:r>
      <w:r w:rsidRPr="00945973">
        <w:rPr>
          <w:rFonts w:ascii="Times New Roman" w:hAnsi="Times New Roman" w:cs="Times New Roman"/>
          <w:sz w:val="24"/>
          <w:szCs w:val="24"/>
        </w:rPr>
        <w:t xml:space="preserve">ragazzi </w:t>
      </w:r>
      <w:r w:rsidR="00B21CC5" w:rsidRPr="00945973">
        <w:rPr>
          <w:rFonts w:ascii="Times New Roman" w:hAnsi="Times New Roman" w:cs="Times New Roman"/>
          <w:sz w:val="24"/>
          <w:szCs w:val="24"/>
        </w:rPr>
        <w:t>di</w:t>
      </w:r>
      <w:r w:rsidRPr="00945973">
        <w:rPr>
          <w:rFonts w:ascii="Times New Roman" w:hAnsi="Times New Roman" w:cs="Times New Roman"/>
          <w:sz w:val="24"/>
          <w:szCs w:val="24"/>
        </w:rPr>
        <w:t xml:space="preserve">versamente </w:t>
      </w:r>
      <w:r w:rsidR="00B21CC5" w:rsidRPr="00945973">
        <w:rPr>
          <w:rFonts w:ascii="Times New Roman" w:hAnsi="Times New Roman" w:cs="Times New Roman"/>
          <w:sz w:val="24"/>
          <w:szCs w:val="24"/>
        </w:rPr>
        <w:t>abili nelle classi</w:t>
      </w:r>
      <w:r w:rsidRPr="00945973">
        <w:rPr>
          <w:rFonts w:ascii="Times New Roman" w:hAnsi="Times New Roman" w:cs="Times New Roman"/>
          <w:sz w:val="24"/>
          <w:szCs w:val="24"/>
        </w:rPr>
        <w:t xml:space="preserve"> c.d.</w:t>
      </w:r>
      <w:r w:rsidR="00B21CC5" w:rsidRPr="00945973">
        <w:rPr>
          <w:rFonts w:ascii="Times New Roman" w:hAnsi="Times New Roman" w:cs="Times New Roman"/>
          <w:sz w:val="24"/>
          <w:szCs w:val="24"/>
        </w:rPr>
        <w:t xml:space="preserve"> </w:t>
      </w:r>
      <w:r w:rsidRPr="00945973">
        <w:rPr>
          <w:rFonts w:ascii="Times New Roman" w:hAnsi="Times New Roman" w:cs="Times New Roman"/>
          <w:sz w:val="24"/>
          <w:szCs w:val="24"/>
        </w:rPr>
        <w:t>‘</w:t>
      </w:r>
      <w:r w:rsidR="00B21CC5" w:rsidRPr="00945973">
        <w:rPr>
          <w:rFonts w:ascii="Times New Roman" w:hAnsi="Times New Roman" w:cs="Times New Roman"/>
          <w:sz w:val="24"/>
          <w:szCs w:val="24"/>
        </w:rPr>
        <w:t>normali</w:t>
      </w:r>
      <w:r w:rsidRPr="00945973">
        <w:rPr>
          <w:rFonts w:ascii="Times New Roman" w:hAnsi="Times New Roman" w:cs="Times New Roman"/>
          <w:sz w:val="24"/>
          <w:szCs w:val="24"/>
        </w:rPr>
        <w:t>’</w:t>
      </w:r>
      <w:r w:rsidR="00B21CC5" w:rsidRPr="00945973">
        <w:rPr>
          <w:rFonts w:ascii="Times New Roman" w:hAnsi="Times New Roman" w:cs="Times New Roman"/>
          <w:sz w:val="24"/>
          <w:szCs w:val="24"/>
        </w:rPr>
        <w:t xml:space="preserve"> (</w:t>
      </w:r>
      <w:r w:rsidR="00771ED9" w:rsidRPr="00945973">
        <w:rPr>
          <w:rFonts w:ascii="Times New Roman" w:hAnsi="Times New Roman" w:cs="Times New Roman"/>
          <w:sz w:val="24"/>
          <w:szCs w:val="24"/>
        </w:rPr>
        <w:t>così come si esprim</w:t>
      </w:r>
      <w:r w:rsidR="00AF3ACB">
        <w:rPr>
          <w:rFonts w:ascii="Times New Roman" w:hAnsi="Times New Roman" w:cs="Times New Roman"/>
          <w:sz w:val="24"/>
          <w:szCs w:val="24"/>
        </w:rPr>
        <w:t xml:space="preserve">evano </w:t>
      </w:r>
      <w:r w:rsidRPr="00945973">
        <w:rPr>
          <w:rFonts w:ascii="Times New Roman" w:hAnsi="Times New Roman" w:cs="Times New Roman"/>
          <w:sz w:val="24"/>
          <w:szCs w:val="24"/>
        </w:rPr>
        <w:t xml:space="preserve">la </w:t>
      </w:r>
      <w:r w:rsidR="00B21CC5" w:rsidRPr="00945973">
        <w:rPr>
          <w:rFonts w:ascii="Times New Roman" w:hAnsi="Times New Roman" w:cs="Times New Roman"/>
          <w:sz w:val="24"/>
          <w:szCs w:val="24"/>
        </w:rPr>
        <w:t>l</w:t>
      </w:r>
      <w:r w:rsidRPr="00945973">
        <w:rPr>
          <w:rFonts w:ascii="Times New Roman" w:hAnsi="Times New Roman" w:cs="Times New Roman"/>
          <w:sz w:val="24"/>
          <w:szCs w:val="24"/>
        </w:rPr>
        <w:t xml:space="preserve">. n. </w:t>
      </w:r>
      <w:r w:rsidR="00B21CC5" w:rsidRPr="00945973">
        <w:rPr>
          <w:rFonts w:ascii="Times New Roman" w:hAnsi="Times New Roman" w:cs="Times New Roman"/>
          <w:sz w:val="24"/>
          <w:szCs w:val="24"/>
        </w:rPr>
        <w:t>517</w:t>
      </w:r>
      <w:r w:rsidRPr="00945973">
        <w:rPr>
          <w:rFonts w:ascii="Times New Roman" w:hAnsi="Times New Roman" w:cs="Times New Roman"/>
          <w:sz w:val="24"/>
          <w:szCs w:val="24"/>
        </w:rPr>
        <w:t xml:space="preserve"> del 1</w:t>
      </w:r>
      <w:r w:rsidR="00B21CC5" w:rsidRPr="00945973">
        <w:rPr>
          <w:rFonts w:ascii="Times New Roman" w:hAnsi="Times New Roman" w:cs="Times New Roman"/>
          <w:sz w:val="24"/>
          <w:szCs w:val="24"/>
        </w:rPr>
        <w:t>977</w:t>
      </w:r>
      <w:r w:rsidR="001235DD" w:rsidRPr="00945973">
        <w:rPr>
          <w:rFonts w:ascii="Times New Roman" w:hAnsi="Times New Roman" w:cs="Times New Roman"/>
          <w:sz w:val="24"/>
          <w:szCs w:val="24"/>
        </w:rPr>
        <w:t>, la</w:t>
      </w:r>
      <w:r w:rsidR="00B21CC5" w:rsidRPr="00945973">
        <w:rPr>
          <w:rFonts w:ascii="Times New Roman" w:hAnsi="Times New Roman" w:cs="Times New Roman"/>
          <w:sz w:val="24"/>
          <w:szCs w:val="24"/>
        </w:rPr>
        <w:t xml:space="preserve"> </w:t>
      </w:r>
      <w:r w:rsidR="001235DD" w:rsidRPr="00945973">
        <w:rPr>
          <w:rFonts w:ascii="Times New Roman" w:hAnsi="Times New Roman" w:cs="Times New Roman"/>
          <w:sz w:val="24"/>
          <w:szCs w:val="24"/>
        </w:rPr>
        <w:t xml:space="preserve">legge 104 del 1992 </w:t>
      </w:r>
      <w:r w:rsidR="00B21CC5" w:rsidRPr="00945973">
        <w:rPr>
          <w:rFonts w:ascii="Times New Roman" w:hAnsi="Times New Roman" w:cs="Times New Roman"/>
          <w:sz w:val="24"/>
          <w:szCs w:val="24"/>
        </w:rPr>
        <w:t>e</w:t>
      </w:r>
      <w:r w:rsidR="001235DD" w:rsidRPr="00945973">
        <w:rPr>
          <w:rFonts w:ascii="Times New Roman" w:hAnsi="Times New Roman" w:cs="Times New Roman"/>
          <w:sz w:val="24"/>
          <w:szCs w:val="24"/>
        </w:rPr>
        <w:t>,</w:t>
      </w:r>
      <w:r w:rsidR="00B21CC5" w:rsidRPr="00945973">
        <w:rPr>
          <w:rFonts w:ascii="Times New Roman" w:hAnsi="Times New Roman" w:cs="Times New Roman"/>
          <w:sz w:val="24"/>
          <w:szCs w:val="24"/>
        </w:rPr>
        <w:t xml:space="preserve"> ancor prima</w:t>
      </w:r>
      <w:r w:rsidR="001235DD" w:rsidRPr="00945973">
        <w:rPr>
          <w:rFonts w:ascii="Times New Roman" w:hAnsi="Times New Roman" w:cs="Times New Roman"/>
          <w:sz w:val="24"/>
          <w:szCs w:val="24"/>
        </w:rPr>
        <w:t>,</w:t>
      </w:r>
      <w:r w:rsidR="00B21CC5" w:rsidRPr="00945973">
        <w:rPr>
          <w:rFonts w:ascii="Times New Roman" w:hAnsi="Times New Roman" w:cs="Times New Roman"/>
          <w:sz w:val="24"/>
          <w:szCs w:val="24"/>
        </w:rPr>
        <w:t xml:space="preserve"> </w:t>
      </w:r>
      <w:r w:rsidR="00771ED9" w:rsidRPr="00945973">
        <w:rPr>
          <w:rFonts w:ascii="Times New Roman" w:hAnsi="Times New Roman" w:cs="Times New Roman"/>
          <w:sz w:val="24"/>
          <w:szCs w:val="24"/>
        </w:rPr>
        <w:t xml:space="preserve">la c.d. </w:t>
      </w:r>
      <w:r w:rsidR="00B21CC5" w:rsidRPr="00945973">
        <w:rPr>
          <w:rFonts w:ascii="Times New Roman" w:hAnsi="Times New Roman" w:cs="Times New Roman"/>
          <w:sz w:val="24"/>
          <w:szCs w:val="24"/>
        </w:rPr>
        <w:t xml:space="preserve">circolare </w:t>
      </w:r>
      <w:proofErr w:type="spellStart"/>
      <w:r w:rsidR="00B21CC5" w:rsidRPr="00945973">
        <w:rPr>
          <w:rFonts w:ascii="Times New Roman" w:hAnsi="Times New Roman" w:cs="Times New Roman"/>
          <w:sz w:val="24"/>
          <w:szCs w:val="24"/>
        </w:rPr>
        <w:t>Falcucci</w:t>
      </w:r>
      <w:proofErr w:type="spellEnd"/>
      <w:r w:rsidR="00B21CC5" w:rsidRPr="00945973">
        <w:rPr>
          <w:rFonts w:ascii="Times New Roman" w:hAnsi="Times New Roman" w:cs="Times New Roman"/>
          <w:sz w:val="24"/>
          <w:szCs w:val="24"/>
        </w:rPr>
        <w:t xml:space="preserve"> </w:t>
      </w:r>
      <w:r w:rsidR="001235DD" w:rsidRPr="00945973">
        <w:rPr>
          <w:rFonts w:ascii="Times New Roman" w:hAnsi="Times New Roman" w:cs="Times New Roman"/>
          <w:sz w:val="24"/>
          <w:szCs w:val="24"/>
        </w:rPr>
        <w:t xml:space="preserve">C.M. 227 del </w:t>
      </w:r>
      <w:r w:rsidR="00B21CC5" w:rsidRPr="00945973">
        <w:rPr>
          <w:rFonts w:ascii="Times New Roman" w:hAnsi="Times New Roman" w:cs="Times New Roman"/>
          <w:sz w:val="24"/>
          <w:szCs w:val="24"/>
        </w:rPr>
        <w:t>1975</w:t>
      </w:r>
      <w:r w:rsidR="001235DD" w:rsidRPr="00945973">
        <w:rPr>
          <w:rFonts w:ascii="Times New Roman" w:hAnsi="Times New Roman" w:cs="Times New Roman"/>
          <w:sz w:val="24"/>
          <w:szCs w:val="24"/>
        </w:rPr>
        <w:t xml:space="preserve"> considerata la </w:t>
      </w:r>
      <w:r w:rsidR="001235DD" w:rsidRPr="00945973">
        <w:rPr>
          <w:rFonts w:ascii="Times New Roman" w:hAnsi="Times New Roman" w:cs="Times New Roman"/>
          <w:i/>
          <w:iCs/>
          <w:sz w:val="24"/>
          <w:szCs w:val="24"/>
        </w:rPr>
        <w:t xml:space="preserve">Magna </w:t>
      </w:r>
      <w:proofErr w:type="spellStart"/>
      <w:r w:rsidR="00FD1895" w:rsidRPr="00945973">
        <w:rPr>
          <w:rFonts w:ascii="Times New Roman" w:hAnsi="Times New Roman" w:cs="Times New Roman"/>
          <w:i/>
          <w:iCs/>
          <w:sz w:val="24"/>
          <w:szCs w:val="24"/>
        </w:rPr>
        <w:t>C</w:t>
      </w:r>
      <w:r w:rsidR="001235DD" w:rsidRPr="00945973">
        <w:rPr>
          <w:rFonts w:ascii="Times New Roman" w:hAnsi="Times New Roman" w:cs="Times New Roman"/>
          <w:i/>
          <w:iCs/>
          <w:sz w:val="24"/>
          <w:szCs w:val="24"/>
        </w:rPr>
        <w:t>harta</w:t>
      </w:r>
      <w:proofErr w:type="spellEnd"/>
      <w:r w:rsidR="001235DD" w:rsidRPr="00945973">
        <w:rPr>
          <w:rFonts w:ascii="Times New Roman" w:hAnsi="Times New Roman" w:cs="Times New Roman"/>
          <w:i/>
          <w:iCs/>
          <w:sz w:val="24"/>
          <w:szCs w:val="24"/>
        </w:rPr>
        <w:t xml:space="preserve"> </w:t>
      </w:r>
      <w:r w:rsidR="001235DD" w:rsidRPr="00945973">
        <w:rPr>
          <w:rFonts w:ascii="Times New Roman" w:hAnsi="Times New Roman" w:cs="Times New Roman"/>
          <w:sz w:val="24"/>
          <w:szCs w:val="24"/>
        </w:rPr>
        <w:t xml:space="preserve">dell’integrazione </w:t>
      </w:r>
      <w:r w:rsidR="006A6072" w:rsidRPr="00945973">
        <w:rPr>
          <w:rFonts w:ascii="Times New Roman" w:hAnsi="Times New Roman" w:cs="Times New Roman"/>
          <w:sz w:val="24"/>
          <w:szCs w:val="24"/>
        </w:rPr>
        <w:t xml:space="preserve">per gli alunni </w:t>
      </w:r>
      <w:r w:rsidR="009D71FD">
        <w:rPr>
          <w:rFonts w:ascii="Times New Roman" w:hAnsi="Times New Roman" w:cs="Times New Roman"/>
          <w:sz w:val="24"/>
          <w:szCs w:val="24"/>
        </w:rPr>
        <w:t>con disabilità</w:t>
      </w:r>
      <w:r w:rsidR="006A6072" w:rsidRPr="00945973">
        <w:rPr>
          <w:rFonts w:ascii="Times New Roman" w:hAnsi="Times New Roman" w:cs="Times New Roman"/>
          <w:sz w:val="24"/>
          <w:szCs w:val="24"/>
        </w:rPr>
        <w:t xml:space="preserve">, in cui </w:t>
      </w:r>
      <w:r w:rsidR="001235DD" w:rsidRPr="00945973">
        <w:rPr>
          <w:rFonts w:ascii="Times New Roman" w:hAnsi="Times New Roman" w:cs="Times New Roman"/>
          <w:sz w:val="24"/>
          <w:szCs w:val="24"/>
        </w:rPr>
        <w:t>sono conten</w:t>
      </w:r>
      <w:r w:rsidR="006A6072" w:rsidRPr="00945973">
        <w:rPr>
          <w:rFonts w:ascii="Times New Roman" w:hAnsi="Times New Roman" w:cs="Times New Roman"/>
          <w:sz w:val="24"/>
          <w:szCs w:val="24"/>
        </w:rPr>
        <w:t>uti i principi ispiratori delle due leggi successive</w:t>
      </w:r>
      <w:r w:rsidR="00B21CC5" w:rsidRPr="00945973">
        <w:rPr>
          <w:rFonts w:ascii="Times New Roman" w:hAnsi="Times New Roman" w:cs="Times New Roman"/>
          <w:sz w:val="24"/>
          <w:szCs w:val="24"/>
        </w:rPr>
        <w:t xml:space="preserve">), quale reale partecipazione alla vita della comunità scolastica, formalizzata nello specifico strumento del Piano Educativo Individualizzato </w:t>
      </w:r>
      <w:r w:rsidR="00FA45DC" w:rsidRPr="00945973">
        <w:rPr>
          <w:rFonts w:ascii="Times New Roman" w:hAnsi="Times New Roman" w:cs="Times New Roman"/>
          <w:sz w:val="24"/>
          <w:szCs w:val="24"/>
        </w:rPr>
        <w:t xml:space="preserve">- </w:t>
      </w:r>
      <w:r w:rsidR="00B21CC5" w:rsidRPr="00945973">
        <w:rPr>
          <w:rFonts w:ascii="Times New Roman" w:hAnsi="Times New Roman" w:cs="Times New Roman"/>
          <w:sz w:val="24"/>
          <w:szCs w:val="24"/>
        </w:rPr>
        <w:t>PEI;</w:t>
      </w:r>
    </w:p>
    <w:p w:rsidR="00B21CC5" w:rsidRPr="00945973" w:rsidRDefault="00FA45DC" w:rsidP="00C37B0E">
      <w:pPr>
        <w:pStyle w:val="Testonormale1"/>
        <w:numPr>
          <w:ilvl w:val="0"/>
          <w:numId w:val="7"/>
        </w:numPr>
        <w:spacing w:line="360" w:lineRule="auto"/>
        <w:ind w:firstLine="709"/>
        <w:jc w:val="both"/>
        <w:rPr>
          <w:rFonts w:ascii="Times New Roman" w:hAnsi="Times New Roman" w:cs="Times New Roman"/>
          <w:sz w:val="24"/>
          <w:szCs w:val="24"/>
        </w:rPr>
      </w:pPr>
      <w:r w:rsidRPr="00945973">
        <w:rPr>
          <w:rFonts w:ascii="Times New Roman" w:hAnsi="Times New Roman" w:cs="Times New Roman"/>
          <w:sz w:val="24"/>
          <w:szCs w:val="24"/>
        </w:rPr>
        <w:t xml:space="preserve">la concreta </w:t>
      </w:r>
      <w:r w:rsidR="00B21CC5" w:rsidRPr="00945973">
        <w:rPr>
          <w:rFonts w:ascii="Times New Roman" w:hAnsi="Times New Roman" w:cs="Times New Roman"/>
          <w:sz w:val="24"/>
          <w:szCs w:val="24"/>
          <w:u w:val="single"/>
        </w:rPr>
        <w:t>inclusione</w:t>
      </w:r>
      <w:r w:rsidRPr="00945973">
        <w:rPr>
          <w:rFonts w:ascii="Times New Roman" w:hAnsi="Times New Roman" w:cs="Times New Roman"/>
          <w:sz w:val="24"/>
          <w:szCs w:val="24"/>
        </w:rPr>
        <w:t>,</w:t>
      </w:r>
      <w:r w:rsidR="00EF73D1" w:rsidRPr="00945973">
        <w:rPr>
          <w:rFonts w:ascii="Times New Roman" w:hAnsi="Times New Roman" w:cs="Times New Roman"/>
          <w:sz w:val="24"/>
          <w:szCs w:val="24"/>
        </w:rPr>
        <w:t xml:space="preserve"> </w:t>
      </w:r>
      <w:r w:rsidR="00B21CC5" w:rsidRPr="00945973">
        <w:rPr>
          <w:rFonts w:ascii="Times New Roman" w:hAnsi="Times New Roman" w:cs="Times New Roman"/>
          <w:sz w:val="24"/>
          <w:szCs w:val="24"/>
        </w:rPr>
        <w:t xml:space="preserve">che </w:t>
      </w:r>
      <w:r w:rsidR="000C54B3" w:rsidRPr="00945973">
        <w:rPr>
          <w:rFonts w:ascii="Times New Roman" w:hAnsi="Times New Roman" w:cs="Times New Roman"/>
          <w:sz w:val="24"/>
          <w:szCs w:val="24"/>
        </w:rPr>
        <w:t>prende</w:t>
      </w:r>
      <w:r w:rsidR="00C33CA6" w:rsidRPr="00945973">
        <w:rPr>
          <w:rFonts w:ascii="Times New Roman" w:hAnsi="Times New Roman" w:cs="Times New Roman"/>
          <w:sz w:val="24"/>
          <w:szCs w:val="24"/>
        </w:rPr>
        <w:t xml:space="preserve"> forma</w:t>
      </w:r>
      <w:r w:rsidR="00B21CC5" w:rsidRPr="00945973">
        <w:rPr>
          <w:rFonts w:ascii="Times New Roman" w:hAnsi="Times New Roman" w:cs="Times New Roman"/>
          <w:sz w:val="24"/>
          <w:szCs w:val="24"/>
        </w:rPr>
        <w:t xml:space="preserve"> </w:t>
      </w:r>
      <w:r w:rsidR="000C54B3" w:rsidRPr="00945973">
        <w:rPr>
          <w:rFonts w:ascii="Times New Roman" w:hAnsi="Times New Roman" w:cs="Times New Roman"/>
          <w:sz w:val="24"/>
          <w:szCs w:val="24"/>
        </w:rPr>
        <w:t xml:space="preserve">da quanto si rinviene </w:t>
      </w:r>
      <w:r w:rsidR="00B21CC5" w:rsidRPr="00945973">
        <w:rPr>
          <w:rFonts w:ascii="Times New Roman" w:hAnsi="Times New Roman" w:cs="Times New Roman"/>
          <w:sz w:val="24"/>
          <w:szCs w:val="24"/>
        </w:rPr>
        <w:t xml:space="preserve">nelle </w:t>
      </w:r>
      <w:r w:rsidR="000C54B3" w:rsidRPr="00945973">
        <w:rPr>
          <w:rFonts w:ascii="Times New Roman" w:hAnsi="Times New Roman" w:cs="Times New Roman"/>
          <w:sz w:val="24"/>
          <w:szCs w:val="24"/>
        </w:rPr>
        <w:t>L</w:t>
      </w:r>
      <w:r w:rsidR="00B21CC5" w:rsidRPr="00945973">
        <w:rPr>
          <w:rFonts w:ascii="Times New Roman" w:hAnsi="Times New Roman" w:cs="Times New Roman"/>
          <w:sz w:val="24"/>
          <w:szCs w:val="24"/>
        </w:rPr>
        <w:t>inee guida</w:t>
      </w:r>
      <w:r w:rsidR="000C54B3" w:rsidRPr="00945973">
        <w:rPr>
          <w:rFonts w:ascii="Times New Roman" w:hAnsi="Times New Roman" w:cs="Times New Roman"/>
          <w:sz w:val="24"/>
          <w:szCs w:val="24"/>
        </w:rPr>
        <w:t xml:space="preserve"> ministeriali</w:t>
      </w:r>
      <w:r w:rsidR="00C33CA6" w:rsidRPr="00945973">
        <w:rPr>
          <w:rFonts w:ascii="Times New Roman" w:hAnsi="Times New Roman" w:cs="Times New Roman"/>
          <w:sz w:val="24"/>
          <w:szCs w:val="24"/>
        </w:rPr>
        <w:t xml:space="preserve"> del 2009 e dal</w:t>
      </w:r>
      <w:r w:rsidR="00B21CC5" w:rsidRPr="00945973">
        <w:rPr>
          <w:rFonts w:ascii="Times New Roman" w:hAnsi="Times New Roman" w:cs="Times New Roman"/>
          <w:sz w:val="24"/>
          <w:szCs w:val="24"/>
        </w:rPr>
        <w:t xml:space="preserve">la legge 170 del 2010, </w:t>
      </w:r>
      <w:r w:rsidR="00D902AD" w:rsidRPr="00945973">
        <w:rPr>
          <w:rFonts w:ascii="Times New Roman" w:hAnsi="Times New Roman" w:cs="Times New Roman"/>
          <w:sz w:val="24"/>
          <w:szCs w:val="24"/>
        </w:rPr>
        <w:t xml:space="preserve">che </w:t>
      </w:r>
      <w:r w:rsidR="00B21CC5" w:rsidRPr="00945973">
        <w:rPr>
          <w:rFonts w:ascii="Times New Roman" w:hAnsi="Times New Roman" w:cs="Times New Roman"/>
          <w:sz w:val="24"/>
          <w:szCs w:val="24"/>
        </w:rPr>
        <w:t>correlan</w:t>
      </w:r>
      <w:r w:rsidR="00D902AD" w:rsidRPr="00945973">
        <w:rPr>
          <w:rFonts w:ascii="Times New Roman" w:hAnsi="Times New Roman" w:cs="Times New Roman"/>
          <w:sz w:val="24"/>
          <w:szCs w:val="24"/>
        </w:rPr>
        <w:t>o</w:t>
      </w:r>
      <w:r w:rsidR="00B21CC5" w:rsidRPr="00945973">
        <w:rPr>
          <w:rFonts w:ascii="Times New Roman" w:hAnsi="Times New Roman" w:cs="Times New Roman"/>
          <w:sz w:val="24"/>
          <w:szCs w:val="24"/>
        </w:rPr>
        <w:t xml:space="preserve"> al termine BES </w:t>
      </w:r>
      <w:r w:rsidR="0088196A" w:rsidRPr="00945973">
        <w:rPr>
          <w:rFonts w:ascii="Times New Roman" w:hAnsi="Times New Roman" w:cs="Times New Roman"/>
          <w:sz w:val="24"/>
          <w:szCs w:val="24"/>
        </w:rPr>
        <w:t>della recente normativa la l</w:t>
      </w:r>
      <w:r w:rsidR="00B21CC5" w:rsidRPr="00945973">
        <w:rPr>
          <w:rFonts w:ascii="Times New Roman" w:hAnsi="Times New Roman" w:cs="Times New Roman"/>
          <w:sz w:val="24"/>
          <w:szCs w:val="24"/>
        </w:rPr>
        <w:t>ettura di ‘bisogni’ a cui la scuola dovrebbe rispondere con azioni e strategie didattiche attente alla personalizzazione ed individualizzazione degli appre</w:t>
      </w:r>
      <w:r w:rsidR="008F39A4" w:rsidRPr="00945973">
        <w:rPr>
          <w:rFonts w:ascii="Times New Roman" w:hAnsi="Times New Roman" w:cs="Times New Roman"/>
          <w:sz w:val="24"/>
          <w:szCs w:val="24"/>
        </w:rPr>
        <w:t xml:space="preserve">ndimenti e degli interventi di </w:t>
      </w:r>
      <w:r w:rsidR="00B21CC5" w:rsidRPr="00945973">
        <w:rPr>
          <w:rFonts w:ascii="Times New Roman" w:hAnsi="Times New Roman" w:cs="Times New Roman"/>
          <w:sz w:val="24"/>
          <w:szCs w:val="24"/>
        </w:rPr>
        <w:t xml:space="preserve">insegnamento per alunni con disturbi </w:t>
      </w:r>
      <w:r w:rsidR="00DB66CE" w:rsidRPr="00945973">
        <w:rPr>
          <w:rFonts w:ascii="Times New Roman" w:hAnsi="Times New Roman" w:cs="Times New Roman"/>
          <w:sz w:val="24"/>
          <w:szCs w:val="24"/>
        </w:rPr>
        <w:t xml:space="preserve">diagnosticati </w:t>
      </w:r>
      <w:r w:rsidR="00B21CC5" w:rsidRPr="00945973">
        <w:rPr>
          <w:rFonts w:ascii="Times New Roman" w:hAnsi="Times New Roman" w:cs="Times New Roman"/>
          <w:sz w:val="24"/>
          <w:szCs w:val="24"/>
        </w:rPr>
        <w:t>o</w:t>
      </w:r>
      <w:r w:rsidR="00DB66CE" w:rsidRPr="00945973">
        <w:rPr>
          <w:rFonts w:ascii="Times New Roman" w:hAnsi="Times New Roman" w:cs="Times New Roman"/>
          <w:sz w:val="24"/>
          <w:szCs w:val="24"/>
        </w:rPr>
        <w:t xml:space="preserve"> con problemi di diversa entità e natura.</w:t>
      </w:r>
    </w:p>
    <w:p w:rsidR="00B21CC5" w:rsidRPr="00945973" w:rsidRDefault="007B3F4A" w:rsidP="00C37B0E">
      <w:pPr>
        <w:pStyle w:val="Testonormale1"/>
        <w:spacing w:line="360" w:lineRule="auto"/>
        <w:ind w:firstLine="709"/>
        <w:jc w:val="both"/>
        <w:rPr>
          <w:rFonts w:ascii="Times New Roman" w:hAnsi="Times New Roman" w:cs="Times New Roman"/>
          <w:sz w:val="24"/>
          <w:szCs w:val="24"/>
        </w:rPr>
      </w:pPr>
      <w:r w:rsidRPr="00945973">
        <w:rPr>
          <w:rFonts w:ascii="Times New Roman" w:hAnsi="Times New Roman" w:cs="Times New Roman"/>
          <w:sz w:val="24"/>
          <w:szCs w:val="24"/>
        </w:rPr>
        <w:t>In tempi piutto</w:t>
      </w:r>
      <w:r w:rsidR="00806642" w:rsidRPr="00945973">
        <w:rPr>
          <w:rFonts w:ascii="Times New Roman" w:hAnsi="Times New Roman" w:cs="Times New Roman"/>
          <w:sz w:val="24"/>
          <w:szCs w:val="24"/>
        </w:rPr>
        <w:t>sto recenti,</w:t>
      </w:r>
      <w:r w:rsidR="00B21CC5" w:rsidRPr="00945973">
        <w:rPr>
          <w:rFonts w:ascii="Times New Roman" w:hAnsi="Times New Roman" w:cs="Times New Roman"/>
          <w:sz w:val="24"/>
          <w:szCs w:val="24"/>
        </w:rPr>
        <w:t xml:space="preserve"> </w:t>
      </w:r>
      <w:r w:rsidR="0097504B" w:rsidRPr="00945973">
        <w:rPr>
          <w:rFonts w:ascii="Times New Roman" w:hAnsi="Times New Roman" w:cs="Times New Roman"/>
          <w:sz w:val="24"/>
          <w:szCs w:val="24"/>
        </w:rPr>
        <w:t>(</w:t>
      </w:r>
      <w:r w:rsidR="00806642" w:rsidRPr="00945973">
        <w:rPr>
          <w:rFonts w:ascii="Times New Roman" w:hAnsi="Times New Roman" w:cs="Times New Roman"/>
          <w:sz w:val="24"/>
          <w:szCs w:val="24"/>
        </w:rPr>
        <w:t xml:space="preserve">come può evincersi dall’analisi della </w:t>
      </w:r>
      <w:r w:rsidR="00B21CC5" w:rsidRPr="00945973">
        <w:rPr>
          <w:rFonts w:ascii="Times New Roman" w:hAnsi="Times New Roman" w:cs="Times New Roman"/>
          <w:sz w:val="24"/>
          <w:szCs w:val="24"/>
        </w:rPr>
        <w:t>direttiva del dicembre 2012</w:t>
      </w:r>
      <w:r w:rsidR="00806642" w:rsidRPr="00945973">
        <w:rPr>
          <w:rFonts w:ascii="Times New Roman" w:hAnsi="Times New Roman" w:cs="Times New Roman"/>
          <w:sz w:val="24"/>
          <w:szCs w:val="24"/>
        </w:rPr>
        <w:t xml:space="preserve"> o</w:t>
      </w:r>
      <w:r w:rsidR="00B21CC5" w:rsidRPr="00945973">
        <w:rPr>
          <w:rFonts w:ascii="Times New Roman" w:hAnsi="Times New Roman" w:cs="Times New Roman"/>
          <w:sz w:val="24"/>
          <w:szCs w:val="24"/>
        </w:rPr>
        <w:t xml:space="preserve"> </w:t>
      </w:r>
      <w:r w:rsidR="00806642" w:rsidRPr="00945973">
        <w:rPr>
          <w:rFonts w:ascii="Times New Roman" w:hAnsi="Times New Roman" w:cs="Times New Roman"/>
          <w:sz w:val="24"/>
          <w:szCs w:val="24"/>
        </w:rPr>
        <w:t xml:space="preserve">delle </w:t>
      </w:r>
      <w:r w:rsidR="00B21CC5" w:rsidRPr="00945973">
        <w:rPr>
          <w:rFonts w:ascii="Times New Roman" w:hAnsi="Times New Roman" w:cs="Times New Roman"/>
          <w:sz w:val="24"/>
          <w:szCs w:val="24"/>
        </w:rPr>
        <w:t>circolar</w:t>
      </w:r>
      <w:r w:rsidR="0097504B" w:rsidRPr="00945973">
        <w:rPr>
          <w:rFonts w:ascii="Times New Roman" w:hAnsi="Times New Roman" w:cs="Times New Roman"/>
          <w:sz w:val="24"/>
          <w:szCs w:val="24"/>
        </w:rPr>
        <w:t>i</w:t>
      </w:r>
      <w:r w:rsidR="00B21CC5" w:rsidRPr="00945973">
        <w:rPr>
          <w:rFonts w:ascii="Times New Roman" w:hAnsi="Times New Roman" w:cs="Times New Roman"/>
          <w:sz w:val="24"/>
          <w:szCs w:val="24"/>
        </w:rPr>
        <w:t xml:space="preserve"> del marzo 2013 e del novembre 2013</w:t>
      </w:r>
      <w:r w:rsidR="0097504B" w:rsidRPr="00945973">
        <w:rPr>
          <w:rFonts w:ascii="Times New Roman" w:hAnsi="Times New Roman" w:cs="Times New Roman"/>
          <w:sz w:val="24"/>
          <w:szCs w:val="24"/>
        </w:rPr>
        <w:t>)</w:t>
      </w:r>
      <w:r w:rsidR="00B21CC5" w:rsidRPr="00945973">
        <w:rPr>
          <w:rFonts w:ascii="Times New Roman" w:hAnsi="Times New Roman" w:cs="Times New Roman"/>
          <w:sz w:val="24"/>
          <w:szCs w:val="24"/>
        </w:rPr>
        <w:t>,</w:t>
      </w:r>
      <w:r w:rsidR="00806642" w:rsidRPr="00945973">
        <w:rPr>
          <w:rFonts w:ascii="Times New Roman" w:hAnsi="Times New Roman" w:cs="Times New Roman"/>
          <w:sz w:val="24"/>
          <w:szCs w:val="24"/>
        </w:rPr>
        <w:t xml:space="preserve"> la tendenza è quella di ricondurre all</w:t>
      </w:r>
      <w:r w:rsidR="00350FE4">
        <w:rPr>
          <w:rFonts w:ascii="Times New Roman" w:hAnsi="Times New Roman" w:cs="Times New Roman"/>
          <w:sz w:val="24"/>
          <w:szCs w:val="24"/>
        </w:rPr>
        <w:t>’</w:t>
      </w:r>
      <w:r w:rsidR="00806642" w:rsidRPr="00945973">
        <w:rPr>
          <w:rFonts w:ascii="Times New Roman" w:hAnsi="Times New Roman" w:cs="Times New Roman"/>
          <w:sz w:val="24"/>
          <w:szCs w:val="24"/>
        </w:rPr>
        <w:t>a</w:t>
      </w:r>
      <w:r w:rsidR="00350FE4">
        <w:rPr>
          <w:rFonts w:ascii="Times New Roman" w:hAnsi="Times New Roman" w:cs="Times New Roman"/>
          <w:sz w:val="24"/>
          <w:szCs w:val="24"/>
        </w:rPr>
        <w:t>rea</w:t>
      </w:r>
      <w:r w:rsidR="00806642" w:rsidRPr="00945973">
        <w:rPr>
          <w:rFonts w:ascii="Times New Roman" w:hAnsi="Times New Roman" w:cs="Times New Roman"/>
          <w:sz w:val="24"/>
          <w:szCs w:val="24"/>
        </w:rPr>
        <w:t xml:space="preserve"> </w:t>
      </w:r>
      <w:r w:rsidR="00806642" w:rsidRPr="00945973">
        <w:rPr>
          <w:rFonts w:ascii="Times New Roman" w:hAnsi="Times New Roman" w:cs="Times New Roman"/>
          <w:sz w:val="24"/>
          <w:szCs w:val="24"/>
        </w:rPr>
        <w:lastRenderedPageBreak/>
        <w:t xml:space="preserve">dei </w:t>
      </w:r>
      <w:r w:rsidR="00B21CC5" w:rsidRPr="00945973">
        <w:rPr>
          <w:rFonts w:ascii="Times New Roman" w:hAnsi="Times New Roman" w:cs="Times New Roman"/>
          <w:sz w:val="24"/>
          <w:szCs w:val="24"/>
        </w:rPr>
        <w:t xml:space="preserve">Bisogni Educativi Speciali – </w:t>
      </w:r>
      <w:r w:rsidR="00031032" w:rsidRPr="00945973">
        <w:rPr>
          <w:rFonts w:ascii="Times New Roman" w:hAnsi="Times New Roman" w:cs="Times New Roman"/>
          <w:sz w:val="24"/>
          <w:szCs w:val="24"/>
        </w:rPr>
        <w:t xml:space="preserve">BES </w:t>
      </w:r>
      <w:r w:rsidR="00B21CC5" w:rsidRPr="00945973">
        <w:rPr>
          <w:rFonts w:ascii="Times New Roman" w:hAnsi="Times New Roman" w:cs="Times New Roman"/>
          <w:sz w:val="24"/>
          <w:szCs w:val="24"/>
        </w:rPr>
        <w:t>ogni forma di disagio</w:t>
      </w:r>
      <w:r w:rsidR="00031032" w:rsidRPr="00945973">
        <w:rPr>
          <w:rFonts w:ascii="Times New Roman" w:hAnsi="Times New Roman" w:cs="Times New Roman"/>
          <w:sz w:val="24"/>
          <w:szCs w:val="24"/>
        </w:rPr>
        <w:t xml:space="preserve"> vissuto dallo studente, spingendo </w:t>
      </w:r>
      <w:r w:rsidR="00B21CC5" w:rsidRPr="00945973">
        <w:rPr>
          <w:rFonts w:ascii="Times New Roman" w:hAnsi="Times New Roman" w:cs="Times New Roman"/>
          <w:sz w:val="24"/>
          <w:szCs w:val="24"/>
        </w:rPr>
        <w:t xml:space="preserve">lo sguardo </w:t>
      </w:r>
      <w:r w:rsidR="006D19D0" w:rsidRPr="00945973">
        <w:rPr>
          <w:rFonts w:ascii="Times New Roman" w:hAnsi="Times New Roman" w:cs="Times New Roman"/>
          <w:sz w:val="24"/>
          <w:szCs w:val="24"/>
        </w:rPr>
        <w:t xml:space="preserve">ben </w:t>
      </w:r>
      <w:r w:rsidR="00B21CC5" w:rsidRPr="00945973">
        <w:rPr>
          <w:rFonts w:ascii="Times New Roman" w:hAnsi="Times New Roman" w:cs="Times New Roman"/>
          <w:sz w:val="24"/>
          <w:szCs w:val="24"/>
        </w:rPr>
        <w:t>oltre i bisogni diagnosticati e certificati</w:t>
      </w:r>
      <w:r w:rsidR="006D19D0" w:rsidRPr="00945973">
        <w:rPr>
          <w:rFonts w:ascii="Times New Roman" w:hAnsi="Times New Roman" w:cs="Times New Roman"/>
          <w:sz w:val="24"/>
          <w:szCs w:val="24"/>
        </w:rPr>
        <w:t xml:space="preserve">. </w:t>
      </w:r>
    </w:p>
    <w:p w:rsidR="00CE03F1" w:rsidRPr="00945973" w:rsidRDefault="00B21CC5" w:rsidP="00C37B0E">
      <w:pPr>
        <w:pStyle w:val="Testonormale1"/>
        <w:spacing w:line="360" w:lineRule="auto"/>
        <w:ind w:firstLine="709"/>
        <w:jc w:val="both"/>
        <w:rPr>
          <w:rFonts w:ascii="Times New Roman" w:hAnsi="Times New Roman" w:cs="Times New Roman"/>
          <w:sz w:val="24"/>
          <w:szCs w:val="24"/>
        </w:rPr>
      </w:pPr>
      <w:r w:rsidRPr="00945973">
        <w:rPr>
          <w:rFonts w:ascii="Times New Roman" w:hAnsi="Times New Roman" w:cs="Times New Roman"/>
          <w:sz w:val="24"/>
          <w:szCs w:val="24"/>
        </w:rPr>
        <w:t>Il Gruppo</w:t>
      </w:r>
      <w:r w:rsidR="006D19D0" w:rsidRPr="00945973">
        <w:rPr>
          <w:rFonts w:ascii="Times New Roman" w:hAnsi="Times New Roman" w:cs="Times New Roman"/>
          <w:sz w:val="24"/>
          <w:szCs w:val="24"/>
        </w:rPr>
        <w:t xml:space="preserve"> di lavoro per l’inclusione </w:t>
      </w:r>
      <w:r w:rsidR="008F39A4" w:rsidRPr="00945973">
        <w:rPr>
          <w:rFonts w:ascii="Times New Roman" w:hAnsi="Times New Roman" w:cs="Times New Roman"/>
          <w:sz w:val="24"/>
          <w:szCs w:val="24"/>
        </w:rPr>
        <w:t xml:space="preserve">- </w:t>
      </w:r>
      <w:r w:rsidR="006D19D0" w:rsidRPr="00945973">
        <w:rPr>
          <w:rFonts w:ascii="Times New Roman" w:hAnsi="Times New Roman" w:cs="Times New Roman"/>
          <w:sz w:val="24"/>
          <w:szCs w:val="24"/>
        </w:rPr>
        <w:t>G.L.I.</w:t>
      </w:r>
      <w:r w:rsidRPr="00945973">
        <w:rPr>
          <w:rFonts w:ascii="Times New Roman" w:hAnsi="Times New Roman" w:cs="Times New Roman"/>
          <w:sz w:val="24"/>
          <w:szCs w:val="24"/>
        </w:rPr>
        <w:t xml:space="preserve"> </w:t>
      </w:r>
      <w:r w:rsidR="001B3710" w:rsidRPr="00945973">
        <w:rPr>
          <w:rFonts w:ascii="Times New Roman" w:hAnsi="Times New Roman" w:cs="Times New Roman"/>
          <w:sz w:val="24"/>
          <w:szCs w:val="24"/>
        </w:rPr>
        <w:t xml:space="preserve">si è occupato di rilevare, rispetto alle problematiche presenti nella nostra scuola, </w:t>
      </w:r>
      <w:r w:rsidRPr="00945973">
        <w:rPr>
          <w:rFonts w:ascii="Times New Roman" w:hAnsi="Times New Roman" w:cs="Times New Roman"/>
          <w:sz w:val="24"/>
          <w:szCs w:val="24"/>
        </w:rPr>
        <w:t>le risorse</w:t>
      </w:r>
      <w:r w:rsidR="001B3710" w:rsidRPr="00945973">
        <w:rPr>
          <w:rFonts w:ascii="Times New Roman" w:hAnsi="Times New Roman" w:cs="Times New Roman"/>
          <w:sz w:val="24"/>
          <w:szCs w:val="24"/>
        </w:rPr>
        <w:t xml:space="preserve"> necessarie e</w:t>
      </w:r>
      <w:r w:rsidRPr="00945973">
        <w:rPr>
          <w:rFonts w:ascii="Times New Roman" w:hAnsi="Times New Roman" w:cs="Times New Roman"/>
          <w:sz w:val="24"/>
          <w:szCs w:val="24"/>
        </w:rPr>
        <w:t xml:space="preserve"> disponibili</w:t>
      </w:r>
      <w:r w:rsidR="00E21C96" w:rsidRPr="00945973">
        <w:rPr>
          <w:rFonts w:ascii="Times New Roman" w:hAnsi="Times New Roman" w:cs="Times New Roman"/>
          <w:sz w:val="24"/>
          <w:szCs w:val="24"/>
        </w:rPr>
        <w:t>, ha determinato dei criteri condivisi per giungere</w:t>
      </w:r>
      <w:r w:rsidR="00205372" w:rsidRPr="00945973">
        <w:rPr>
          <w:rFonts w:ascii="Times New Roman" w:hAnsi="Times New Roman" w:cs="Times New Roman"/>
          <w:sz w:val="24"/>
          <w:szCs w:val="24"/>
        </w:rPr>
        <w:t>,</w:t>
      </w:r>
      <w:r w:rsidR="00E21C96" w:rsidRPr="00945973">
        <w:rPr>
          <w:rFonts w:ascii="Times New Roman" w:hAnsi="Times New Roman" w:cs="Times New Roman"/>
          <w:sz w:val="24"/>
          <w:szCs w:val="24"/>
        </w:rPr>
        <w:t xml:space="preserve"> tramite l’attenta osservazione</w:t>
      </w:r>
      <w:r w:rsidR="00205372" w:rsidRPr="00945973">
        <w:rPr>
          <w:rFonts w:ascii="Times New Roman" w:hAnsi="Times New Roman" w:cs="Times New Roman"/>
          <w:sz w:val="24"/>
          <w:szCs w:val="24"/>
        </w:rPr>
        <w:t>,</w:t>
      </w:r>
      <w:r w:rsidR="00E21C96" w:rsidRPr="00945973">
        <w:rPr>
          <w:rFonts w:ascii="Times New Roman" w:hAnsi="Times New Roman" w:cs="Times New Roman"/>
          <w:sz w:val="24"/>
          <w:szCs w:val="24"/>
        </w:rPr>
        <w:t xml:space="preserve"> al</w:t>
      </w:r>
      <w:r w:rsidRPr="00945973">
        <w:rPr>
          <w:rFonts w:ascii="Times New Roman" w:hAnsi="Times New Roman" w:cs="Times New Roman"/>
          <w:sz w:val="24"/>
          <w:szCs w:val="24"/>
        </w:rPr>
        <w:t>l’</w:t>
      </w:r>
      <w:r w:rsidR="00E21C96" w:rsidRPr="00945973">
        <w:rPr>
          <w:rFonts w:ascii="Times New Roman" w:hAnsi="Times New Roman" w:cs="Times New Roman"/>
          <w:sz w:val="24"/>
          <w:szCs w:val="24"/>
        </w:rPr>
        <w:t xml:space="preserve">emersione </w:t>
      </w:r>
      <w:r w:rsidRPr="00945973">
        <w:rPr>
          <w:rFonts w:ascii="Times New Roman" w:hAnsi="Times New Roman" w:cs="Times New Roman"/>
          <w:sz w:val="24"/>
          <w:szCs w:val="24"/>
        </w:rPr>
        <w:t>di tali</w:t>
      </w:r>
      <w:r w:rsidR="00CE03F1" w:rsidRPr="00945973">
        <w:rPr>
          <w:rFonts w:ascii="Times New Roman" w:hAnsi="Times New Roman" w:cs="Times New Roman"/>
          <w:sz w:val="24"/>
          <w:szCs w:val="24"/>
        </w:rPr>
        <w:t xml:space="preserve"> bisogni</w:t>
      </w:r>
      <w:r w:rsidR="008F39A4" w:rsidRPr="00945973">
        <w:rPr>
          <w:rFonts w:ascii="Times New Roman" w:hAnsi="Times New Roman" w:cs="Times New Roman"/>
          <w:sz w:val="24"/>
          <w:szCs w:val="24"/>
        </w:rPr>
        <w:t xml:space="preserve"> e</w:t>
      </w:r>
      <w:r w:rsidR="00CE03F1" w:rsidRPr="00945973">
        <w:rPr>
          <w:rFonts w:ascii="Times New Roman" w:hAnsi="Times New Roman" w:cs="Times New Roman"/>
          <w:sz w:val="24"/>
          <w:szCs w:val="24"/>
        </w:rPr>
        <w:t xml:space="preserve"> all’approntare una linea </w:t>
      </w:r>
      <w:r w:rsidR="00205372" w:rsidRPr="00945973">
        <w:rPr>
          <w:rFonts w:ascii="Times New Roman" w:hAnsi="Times New Roman" w:cs="Times New Roman"/>
          <w:sz w:val="24"/>
          <w:szCs w:val="24"/>
        </w:rPr>
        <w:t xml:space="preserve">di azione </w:t>
      </w:r>
      <w:r w:rsidR="00CE03F1" w:rsidRPr="00945973">
        <w:rPr>
          <w:rFonts w:ascii="Times New Roman" w:hAnsi="Times New Roman" w:cs="Times New Roman"/>
          <w:sz w:val="24"/>
          <w:szCs w:val="24"/>
        </w:rPr>
        <w:t>comune per l’</w:t>
      </w:r>
      <w:r w:rsidRPr="00945973">
        <w:rPr>
          <w:rFonts w:ascii="Times New Roman" w:hAnsi="Times New Roman" w:cs="Times New Roman"/>
          <w:sz w:val="24"/>
          <w:szCs w:val="24"/>
        </w:rPr>
        <w:t>inclusi</w:t>
      </w:r>
      <w:r w:rsidR="00CE03F1" w:rsidRPr="00945973">
        <w:rPr>
          <w:rFonts w:ascii="Times New Roman" w:hAnsi="Times New Roman" w:cs="Times New Roman"/>
          <w:sz w:val="24"/>
          <w:szCs w:val="24"/>
        </w:rPr>
        <w:t>one</w:t>
      </w:r>
      <w:r w:rsidRPr="00945973">
        <w:rPr>
          <w:rFonts w:ascii="Times New Roman" w:hAnsi="Times New Roman" w:cs="Times New Roman"/>
          <w:sz w:val="24"/>
          <w:szCs w:val="24"/>
        </w:rPr>
        <w:t xml:space="preserve">. </w:t>
      </w:r>
    </w:p>
    <w:p w:rsidR="00820A10" w:rsidRPr="00945973" w:rsidRDefault="00B21CC5" w:rsidP="00C37B0E">
      <w:pPr>
        <w:pStyle w:val="Testonormale1"/>
        <w:spacing w:line="360" w:lineRule="auto"/>
        <w:ind w:firstLine="709"/>
        <w:jc w:val="both"/>
        <w:rPr>
          <w:rFonts w:ascii="Times New Roman" w:hAnsi="Times New Roman" w:cs="Times New Roman"/>
          <w:sz w:val="24"/>
          <w:szCs w:val="24"/>
        </w:rPr>
      </w:pPr>
      <w:r w:rsidRPr="00945973">
        <w:rPr>
          <w:rFonts w:ascii="Times New Roman" w:hAnsi="Times New Roman" w:cs="Times New Roman"/>
          <w:sz w:val="24"/>
          <w:szCs w:val="24"/>
        </w:rPr>
        <w:t xml:space="preserve">Nello specifico, </w:t>
      </w:r>
      <w:r w:rsidR="00DB2116" w:rsidRPr="00945973">
        <w:rPr>
          <w:rFonts w:ascii="Times New Roman" w:hAnsi="Times New Roman" w:cs="Times New Roman"/>
          <w:sz w:val="24"/>
          <w:szCs w:val="24"/>
        </w:rPr>
        <w:t xml:space="preserve">diverse sono </w:t>
      </w:r>
      <w:r w:rsidRPr="00945973">
        <w:rPr>
          <w:rFonts w:ascii="Times New Roman" w:hAnsi="Times New Roman" w:cs="Times New Roman"/>
          <w:sz w:val="24"/>
          <w:szCs w:val="24"/>
        </w:rPr>
        <w:t xml:space="preserve">le tappe che </w:t>
      </w:r>
      <w:r w:rsidR="00DB2116" w:rsidRPr="00945973">
        <w:rPr>
          <w:rFonts w:ascii="Times New Roman" w:hAnsi="Times New Roman" w:cs="Times New Roman"/>
          <w:sz w:val="24"/>
          <w:szCs w:val="24"/>
        </w:rPr>
        <w:t>si debbono necessariamente toccare prima di a</w:t>
      </w:r>
      <w:r w:rsidR="00C744AB" w:rsidRPr="00945973">
        <w:rPr>
          <w:rFonts w:ascii="Times New Roman" w:hAnsi="Times New Roman" w:cs="Times New Roman"/>
          <w:sz w:val="24"/>
          <w:szCs w:val="24"/>
        </w:rPr>
        <w:t>rrivare alla ridefinizione di</w:t>
      </w:r>
      <w:r w:rsidR="00DB2116" w:rsidRPr="00945973">
        <w:rPr>
          <w:rFonts w:ascii="Times New Roman" w:hAnsi="Times New Roman" w:cs="Times New Roman"/>
          <w:sz w:val="24"/>
          <w:szCs w:val="24"/>
        </w:rPr>
        <w:t xml:space="preserve"> strategie didattiche</w:t>
      </w:r>
      <w:r w:rsidR="00CD0136" w:rsidRPr="00945973">
        <w:rPr>
          <w:rFonts w:ascii="Times New Roman" w:hAnsi="Times New Roman" w:cs="Times New Roman"/>
          <w:sz w:val="24"/>
          <w:szCs w:val="24"/>
        </w:rPr>
        <w:t xml:space="preserve"> </w:t>
      </w:r>
      <w:r w:rsidR="00820A10" w:rsidRPr="00945973">
        <w:rPr>
          <w:rFonts w:ascii="Times New Roman" w:hAnsi="Times New Roman" w:cs="Times New Roman"/>
          <w:sz w:val="24"/>
          <w:szCs w:val="24"/>
        </w:rPr>
        <w:t>più adeguate allo studente</w:t>
      </w:r>
      <w:r w:rsidR="00C744AB" w:rsidRPr="00945973">
        <w:rPr>
          <w:rFonts w:ascii="Times New Roman" w:hAnsi="Times New Roman" w:cs="Times New Roman"/>
          <w:sz w:val="24"/>
          <w:szCs w:val="24"/>
        </w:rPr>
        <w:t xml:space="preserve">. </w:t>
      </w:r>
    </w:p>
    <w:p w:rsidR="00B21CC5" w:rsidRPr="00945973" w:rsidRDefault="00820A10" w:rsidP="00C37B0E">
      <w:pPr>
        <w:pStyle w:val="Testonormale1"/>
        <w:spacing w:line="360" w:lineRule="auto"/>
        <w:ind w:firstLine="709"/>
        <w:jc w:val="both"/>
        <w:rPr>
          <w:rFonts w:ascii="Times New Roman" w:hAnsi="Times New Roman" w:cs="Times New Roman"/>
          <w:sz w:val="24"/>
          <w:szCs w:val="24"/>
        </w:rPr>
      </w:pPr>
      <w:r w:rsidRPr="00945973">
        <w:rPr>
          <w:rFonts w:ascii="Times New Roman" w:hAnsi="Times New Roman" w:cs="Times New Roman"/>
          <w:sz w:val="24"/>
          <w:szCs w:val="24"/>
        </w:rPr>
        <w:t>Il Consiglio di classe, pertanto</w:t>
      </w:r>
      <w:r w:rsidR="00CD0136" w:rsidRPr="00945973">
        <w:rPr>
          <w:rFonts w:ascii="Times New Roman" w:hAnsi="Times New Roman" w:cs="Times New Roman"/>
          <w:sz w:val="24"/>
          <w:szCs w:val="24"/>
        </w:rPr>
        <w:t>,</w:t>
      </w:r>
      <w:r w:rsidRPr="00945973">
        <w:rPr>
          <w:rFonts w:ascii="Times New Roman" w:hAnsi="Times New Roman" w:cs="Times New Roman"/>
          <w:sz w:val="24"/>
          <w:szCs w:val="24"/>
        </w:rPr>
        <w:t xml:space="preserve"> opera generalmente secondo quanto segue:</w:t>
      </w:r>
    </w:p>
    <w:p w:rsidR="003C1D21" w:rsidRPr="00945973" w:rsidRDefault="003119A6" w:rsidP="00C37B0E">
      <w:pPr>
        <w:pStyle w:val="Testonormale1"/>
        <w:numPr>
          <w:ilvl w:val="0"/>
          <w:numId w:val="13"/>
        </w:numPr>
        <w:spacing w:line="360" w:lineRule="auto"/>
        <w:ind w:left="709" w:firstLine="0"/>
        <w:jc w:val="both"/>
        <w:rPr>
          <w:rFonts w:ascii="Times New Roman" w:hAnsi="Times New Roman" w:cs="Times New Roman"/>
          <w:sz w:val="24"/>
          <w:szCs w:val="24"/>
        </w:rPr>
      </w:pPr>
      <w:r w:rsidRPr="00945973">
        <w:rPr>
          <w:rFonts w:ascii="Times New Roman" w:hAnsi="Times New Roman" w:cs="Times New Roman"/>
          <w:sz w:val="24"/>
          <w:szCs w:val="24"/>
        </w:rPr>
        <w:t xml:space="preserve">Prende in </w:t>
      </w:r>
      <w:r w:rsidR="00B21CC5" w:rsidRPr="00945973">
        <w:rPr>
          <w:rFonts w:ascii="Times New Roman" w:hAnsi="Times New Roman" w:cs="Times New Roman"/>
          <w:sz w:val="24"/>
          <w:szCs w:val="24"/>
        </w:rPr>
        <w:t>esame ogni diagnosi che attesti un disturbo clinicamente fondato</w:t>
      </w:r>
      <w:r w:rsidR="005F35A0" w:rsidRPr="00945973">
        <w:rPr>
          <w:rFonts w:ascii="Times New Roman" w:hAnsi="Times New Roman" w:cs="Times New Roman"/>
          <w:sz w:val="24"/>
          <w:szCs w:val="24"/>
        </w:rPr>
        <w:t xml:space="preserve">, sia esso compreso o </w:t>
      </w:r>
      <w:r w:rsidRPr="00945973">
        <w:rPr>
          <w:rFonts w:ascii="Times New Roman" w:hAnsi="Times New Roman" w:cs="Times New Roman"/>
          <w:sz w:val="24"/>
          <w:szCs w:val="24"/>
        </w:rPr>
        <w:t>non compreso nelle previsioni d</w:t>
      </w:r>
      <w:r w:rsidR="005F35A0" w:rsidRPr="00945973">
        <w:rPr>
          <w:rFonts w:ascii="Times New Roman" w:hAnsi="Times New Roman" w:cs="Times New Roman"/>
          <w:sz w:val="24"/>
          <w:szCs w:val="24"/>
        </w:rPr>
        <w:t xml:space="preserve">i cui alla </w:t>
      </w:r>
      <w:r w:rsidR="00EF73D1" w:rsidRPr="00945973">
        <w:rPr>
          <w:rFonts w:ascii="Times New Roman" w:hAnsi="Times New Roman" w:cs="Times New Roman"/>
          <w:sz w:val="24"/>
          <w:szCs w:val="24"/>
        </w:rPr>
        <w:t xml:space="preserve">L. </w:t>
      </w:r>
      <w:r w:rsidRPr="00945973">
        <w:rPr>
          <w:rFonts w:ascii="Times New Roman" w:hAnsi="Times New Roman" w:cs="Times New Roman"/>
          <w:sz w:val="24"/>
          <w:szCs w:val="24"/>
        </w:rPr>
        <w:t>104</w:t>
      </w:r>
      <w:r w:rsidR="00EF73D1" w:rsidRPr="00945973">
        <w:rPr>
          <w:rFonts w:ascii="Times New Roman" w:hAnsi="Times New Roman" w:cs="Times New Roman"/>
          <w:sz w:val="24"/>
          <w:szCs w:val="24"/>
        </w:rPr>
        <w:t>/</w:t>
      </w:r>
      <w:r w:rsidR="005F35A0" w:rsidRPr="00945973">
        <w:rPr>
          <w:rFonts w:ascii="Times New Roman" w:hAnsi="Times New Roman" w:cs="Times New Roman"/>
          <w:sz w:val="24"/>
          <w:szCs w:val="24"/>
        </w:rPr>
        <w:t>1992 e alla</w:t>
      </w:r>
      <w:r w:rsidRPr="00945973">
        <w:rPr>
          <w:rFonts w:ascii="Times New Roman" w:hAnsi="Times New Roman" w:cs="Times New Roman"/>
          <w:sz w:val="24"/>
          <w:szCs w:val="24"/>
        </w:rPr>
        <w:t xml:space="preserve"> </w:t>
      </w:r>
      <w:r w:rsidR="00EF73D1" w:rsidRPr="00945973">
        <w:rPr>
          <w:rFonts w:ascii="Times New Roman" w:hAnsi="Times New Roman" w:cs="Times New Roman"/>
          <w:sz w:val="24"/>
          <w:szCs w:val="24"/>
        </w:rPr>
        <w:t>L</w:t>
      </w:r>
      <w:r w:rsidRPr="00945973">
        <w:rPr>
          <w:rFonts w:ascii="Times New Roman" w:hAnsi="Times New Roman" w:cs="Times New Roman"/>
          <w:sz w:val="24"/>
          <w:szCs w:val="24"/>
        </w:rPr>
        <w:t>. 170</w:t>
      </w:r>
      <w:r w:rsidR="00EF73D1" w:rsidRPr="00945973">
        <w:rPr>
          <w:rFonts w:ascii="Times New Roman" w:hAnsi="Times New Roman" w:cs="Times New Roman"/>
          <w:sz w:val="24"/>
          <w:szCs w:val="24"/>
        </w:rPr>
        <w:t>/</w:t>
      </w:r>
      <w:r w:rsidR="005F35A0" w:rsidRPr="00945973">
        <w:rPr>
          <w:rFonts w:ascii="Times New Roman" w:hAnsi="Times New Roman" w:cs="Times New Roman"/>
          <w:sz w:val="24"/>
          <w:szCs w:val="24"/>
        </w:rPr>
        <w:t>2010</w:t>
      </w:r>
      <w:r w:rsidRPr="00945973">
        <w:rPr>
          <w:rFonts w:ascii="Times New Roman" w:hAnsi="Times New Roman" w:cs="Times New Roman"/>
          <w:sz w:val="24"/>
          <w:szCs w:val="24"/>
        </w:rPr>
        <w:t xml:space="preserve"> </w:t>
      </w:r>
      <w:r w:rsidR="00B21CC5" w:rsidRPr="00945973">
        <w:rPr>
          <w:rFonts w:ascii="Times New Roman" w:hAnsi="Times New Roman" w:cs="Times New Roman"/>
          <w:sz w:val="24"/>
          <w:szCs w:val="24"/>
        </w:rPr>
        <w:t>(DSM IV e V o ICD)</w:t>
      </w:r>
      <w:r w:rsidR="00283EAB" w:rsidRPr="00945973">
        <w:rPr>
          <w:rFonts w:ascii="Times New Roman" w:hAnsi="Times New Roman" w:cs="Times New Roman"/>
          <w:sz w:val="24"/>
          <w:szCs w:val="24"/>
        </w:rPr>
        <w:t>.</w:t>
      </w:r>
      <w:r w:rsidR="00B21CC5" w:rsidRPr="00945973">
        <w:rPr>
          <w:rFonts w:ascii="Times New Roman" w:hAnsi="Times New Roman" w:cs="Times New Roman"/>
          <w:sz w:val="24"/>
          <w:szCs w:val="24"/>
        </w:rPr>
        <w:t xml:space="preserve"> </w:t>
      </w:r>
    </w:p>
    <w:p w:rsidR="003C1D21" w:rsidRPr="00945973" w:rsidRDefault="00283EAB" w:rsidP="00C37B0E">
      <w:pPr>
        <w:pStyle w:val="Testonormale1"/>
        <w:spacing w:line="360" w:lineRule="auto"/>
        <w:ind w:left="709"/>
        <w:jc w:val="both"/>
        <w:rPr>
          <w:rFonts w:ascii="Times New Roman" w:hAnsi="Times New Roman" w:cs="Times New Roman"/>
          <w:sz w:val="24"/>
          <w:szCs w:val="24"/>
        </w:rPr>
      </w:pPr>
      <w:r w:rsidRPr="00945973">
        <w:rPr>
          <w:rFonts w:ascii="Times New Roman" w:hAnsi="Times New Roman" w:cs="Times New Roman"/>
          <w:sz w:val="24"/>
          <w:szCs w:val="24"/>
        </w:rPr>
        <w:t>La v</w:t>
      </w:r>
      <w:r w:rsidR="00B21CC5" w:rsidRPr="00945973">
        <w:rPr>
          <w:rFonts w:ascii="Times New Roman" w:hAnsi="Times New Roman" w:cs="Times New Roman"/>
          <w:sz w:val="24"/>
          <w:szCs w:val="24"/>
        </w:rPr>
        <w:t xml:space="preserve">alutazione condivisa all’interno del Consiglio di classe </w:t>
      </w:r>
      <w:r w:rsidRPr="00945973">
        <w:rPr>
          <w:rFonts w:ascii="Times New Roman" w:hAnsi="Times New Roman" w:cs="Times New Roman"/>
          <w:sz w:val="24"/>
          <w:szCs w:val="24"/>
        </w:rPr>
        <w:t xml:space="preserve">vuole </w:t>
      </w:r>
      <w:r w:rsidR="00B21CC5" w:rsidRPr="00945973">
        <w:rPr>
          <w:rFonts w:ascii="Times New Roman" w:hAnsi="Times New Roman" w:cs="Times New Roman"/>
          <w:sz w:val="24"/>
          <w:szCs w:val="24"/>
        </w:rPr>
        <w:t>accerta</w:t>
      </w:r>
      <w:r w:rsidRPr="00945973">
        <w:rPr>
          <w:rFonts w:ascii="Times New Roman" w:hAnsi="Times New Roman" w:cs="Times New Roman"/>
          <w:sz w:val="24"/>
          <w:szCs w:val="24"/>
        </w:rPr>
        <w:t>re</w:t>
      </w:r>
      <w:r w:rsidR="00B21CC5" w:rsidRPr="00945973">
        <w:rPr>
          <w:rFonts w:ascii="Times New Roman" w:hAnsi="Times New Roman" w:cs="Times New Roman"/>
          <w:sz w:val="24"/>
          <w:szCs w:val="24"/>
        </w:rPr>
        <w:t xml:space="preserve"> se tale situazione</w:t>
      </w:r>
      <w:r w:rsidR="00985C0B" w:rsidRPr="00945973">
        <w:rPr>
          <w:rFonts w:ascii="Times New Roman" w:hAnsi="Times New Roman" w:cs="Times New Roman"/>
          <w:sz w:val="24"/>
          <w:szCs w:val="24"/>
        </w:rPr>
        <w:t>,</w:t>
      </w:r>
      <w:r w:rsidR="00B21CC5" w:rsidRPr="00945973">
        <w:rPr>
          <w:rFonts w:ascii="Times New Roman" w:hAnsi="Times New Roman" w:cs="Times New Roman"/>
          <w:sz w:val="24"/>
          <w:szCs w:val="24"/>
        </w:rPr>
        <w:t xml:space="preserve"> clinica </w:t>
      </w:r>
      <w:r w:rsidR="00985C0B" w:rsidRPr="00945973">
        <w:rPr>
          <w:rFonts w:ascii="Times New Roman" w:hAnsi="Times New Roman" w:cs="Times New Roman"/>
          <w:sz w:val="24"/>
          <w:szCs w:val="24"/>
        </w:rPr>
        <w:t xml:space="preserve">o meno, </w:t>
      </w:r>
      <w:r w:rsidRPr="00945973">
        <w:rPr>
          <w:rFonts w:ascii="Times New Roman" w:hAnsi="Times New Roman" w:cs="Times New Roman"/>
          <w:sz w:val="24"/>
          <w:szCs w:val="24"/>
        </w:rPr>
        <w:t xml:space="preserve">può </w:t>
      </w:r>
      <w:r w:rsidR="00B21CC5" w:rsidRPr="00945973">
        <w:rPr>
          <w:rFonts w:ascii="Times New Roman" w:hAnsi="Times New Roman" w:cs="Times New Roman"/>
          <w:sz w:val="24"/>
          <w:szCs w:val="24"/>
        </w:rPr>
        <w:t>produ</w:t>
      </w:r>
      <w:r w:rsidRPr="00945973">
        <w:rPr>
          <w:rFonts w:ascii="Times New Roman" w:hAnsi="Times New Roman" w:cs="Times New Roman"/>
          <w:sz w:val="24"/>
          <w:szCs w:val="24"/>
        </w:rPr>
        <w:t>rre</w:t>
      </w:r>
      <w:r w:rsidR="00B21CC5" w:rsidRPr="00945973">
        <w:rPr>
          <w:rFonts w:ascii="Times New Roman" w:hAnsi="Times New Roman" w:cs="Times New Roman"/>
          <w:sz w:val="24"/>
          <w:szCs w:val="24"/>
        </w:rPr>
        <w:t xml:space="preserve"> significativi ostacoli al percorso formativo scolastico, tali da giustificare la necessità </w:t>
      </w:r>
      <w:r w:rsidR="006B23E8" w:rsidRPr="00945973">
        <w:rPr>
          <w:rFonts w:ascii="Times New Roman" w:hAnsi="Times New Roman" w:cs="Times New Roman"/>
          <w:sz w:val="24"/>
          <w:szCs w:val="24"/>
        </w:rPr>
        <w:t xml:space="preserve">della predisposizione di un </w:t>
      </w:r>
      <w:r w:rsidR="00845A1B" w:rsidRPr="00945973">
        <w:rPr>
          <w:rFonts w:ascii="Times New Roman" w:hAnsi="Times New Roman" w:cs="Times New Roman"/>
          <w:sz w:val="24"/>
          <w:szCs w:val="24"/>
        </w:rPr>
        <w:t xml:space="preserve">Piano </w:t>
      </w:r>
      <w:r w:rsidR="00CD0136" w:rsidRPr="00945973">
        <w:rPr>
          <w:rFonts w:ascii="Times New Roman" w:hAnsi="Times New Roman" w:cs="Times New Roman"/>
          <w:sz w:val="24"/>
          <w:szCs w:val="24"/>
        </w:rPr>
        <w:t>Didattico P</w:t>
      </w:r>
      <w:r w:rsidR="00845A1B" w:rsidRPr="00945973">
        <w:rPr>
          <w:rFonts w:ascii="Times New Roman" w:hAnsi="Times New Roman" w:cs="Times New Roman"/>
          <w:sz w:val="24"/>
          <w:szCs w:val="24"/>
        </w:rPr>
        <w:t xml:space="preserve">ersonalizzato – </w:t>
      </w:r>
      <w:r w:rsidR="006B23E8" w:rsidRPr="00945973">
        <w:rPr>
          <w:rFonts w:ascii="Times New Roman" w:hAnsi="Times New Roman" w:cs="Times New Roman"/>
          <w:sz w:val="24"/>
          <w:szCs w:val="24"/>
        </w:rPr>
        <w:t>PDP</w:t>
      </w:r>
      <w:r w:rsidR="00BA14AB" w:rsidRPr="00945973">
        <w:rPr>
          <w:rFonts w:ascii="Times New Roman" w:hAnsi="Times New Roman" w:cs="Times New Roman"/>
          <w:sz w:val="24"/>
          <w:szCs w:val="24"/>
        </w:rPr>
        <w:t xml:space="preserve"> o </w:t>
      </w:r>
      <w:r w:rsidR="00577612" w:rsidRPr="00945973">
        <w:rPr>
          <w:rFonts w:ascii="Times New Roman" w:hAnsi="Times New Roman" w:cs="Times New Roman"/>
          <w:sz w:val="24"/>
          <w:szCs w:val="24"/>
        </w:rPr>
        <w:t xml:space="preserve">di </w:t>
      </w:r>
      <w:r w:rsidR="00985C0B" w:rsidRPr="00945973">
        <w:rPr>
          <w:rFonts w:ascii="Times New Roman" w:hAnsi="Times New Roman" w:cs="Times New Roman"/>
          <w:sz w:val="24"/>
          <w:szCs w:val="24"/>
        </w:rPr>
        <w:t xml:space="preserve">un </w:t>
      </w:r>
      <w:r w:rsidR="00BA14AB" w:rsidRPr="00945973">
        <w:rPr>
          <w:rFonts w:ascii="Times New Roman" w:hAnsi="Times New Roman" w:cs="Times New Roman"/>
          <w:sz w:val="24"/>
          <w:szCs w:val="24"/>
        </w:rPr>
        <w:t>Piano Educativo Individualizzato - PEI</w:t>
      </w:r>
      <w:r w:rsidR="00845A1B" w:rsidRPr="00945973">
        <w:rPr>
          <w:rFonts w:ascii="Times New Roman" w:hAnsi="Times New Roman" w:cs="Times New Roman"/>
          <w:sz w:val="24"/>
          <w:szCs w:val="24"/>
        </w:rPr>
        <w:t xml:space="preserve">. </w:t>
      </w:r>
    </w:p>
    <w:p w:rsidR="008010BE" w:rsidRPr="00945973" w:rsidRDefault="00EF73D1" w:rsidP="00C37B0E">
      <w:pPr>
        <w:pStyle w:val="Testonormale1"/>
        <w:spacing w:line="360" w:lineRule="auto"/>
        <w:ind w:left="709"/>
        <w:jc w:val="both"/>
        <w:rPr>
          <w:rFonts w:ascii="Times New Roman" w:hAnsi="Times New Roman" w:cs="Times New Roman"/>
          <w:sz w:val="24"/>
          <w:szCs w:val="24"/>
        </w:rPr>
      </w:pPr>
      <w:r w:rsidRPr="00945973">
        <w:rPr>
          <w:rFonts w:ascii="Times New Roman" w:hAnsi="Times New Roman" w:cs="Times New Roman"/>
          <w:sz w:val="24"/>
          <w:szCs w:val="24"/>
        </w:rPr>
        <w:t xml:space="preserve">    </w:t>
      </w:r>
      <w:r w:rsidR="00845A1B" w:rsidRPr="00945973">
        <w:rPr>
          <w:rFonts w:ascii="Times New Roman" w:hAnsi="Times New Roman" w:cs="Times New Roman"/>
          <w:sz w:val="24"/>
          <w:szCs w:val="24"/>
        </w:rPr>
        <w:t>Dell’</w:t>
      </w:r>
      <w:r w:rsidR="00490A95" w:rsidRPr="00945973">
        <w:rPr>
          <w:rFonts w:ascii="Times New Roman" w:hAnsi="Times New Roman" w:cs="Times New Roman"/>
          <w:sz w:val="24"/>
          <w:szCs w:val="24"/>
        </w:rPr>
        <w:t>orientamento raggiunto si</w:t>
      </w:r>
      <w:r w:rsidR="00845A1B" w:rsidRPr="00945973">
        <w:rPr>
          <w:rFonts w:ascii="Times New Roman" w:hAnsi="Times New Roman" w:cs="Times New Roman"/>
          <w:sz w:val="24"/>
          <w:szCs w:val="24"/>
        </w:rPr>
        <w:t xml:space="preserve"> da notizia nel verbale sottoscritto dai docenti.</w:t>
      </w:r>
      <w:r w:rsidR="00B21CC5" w:rsidRPr="00945973">
        <w:rPr>
          <w:rFonts w:ascii="Times New Roman" w:hAnsi="Times New Roman" w:cs="Times New Roman"/>
          <w:sz w:val="24"/>
          <w:szCs w:val="24"/>
        </w:rPr>
        <w:t xml:space="preserve"> </w:t>
      </w:r>
    </w:p>
    <w:p w:rsidR="00B21CC5" w:rsidRPr="00945973" w:rsidRDefault="003121B3" w:rsidP="00C37B0E">
      <w:pPr>
        <w:pStyle w:val="Testonormale1"/>
        <w:numPr>
          <w:ilvl w:val="0"/>
          <w:numId w:val="13"/>
        </w:numPr>
        <w:tabs>
          <w:tab w:val="left" w:pos="709"/>
        </w:tabs>
        <w:spacing w:line="360" w:lineRule="auto"/>
        <w:ind w:left="709" w:firstLine="0"/>
        <w:jc w:val="both"/>
        <w:rPr>
          <w:rFonts w:ascii="Times New Roman" w:hAnsi="Times New Roman" w:cs="Times New Roman"/>
          <w:sz w:val="24"/>
          <w:szCs w:val="24"/>
        </w:rPr>
      </w:pPr>
      <w:r w:rsidRPr="00945973">
        <w:rPr>
          <w:rFonts w:ascii="Times New Roman" w:hAnsi="Times New Roman" w:cs="Times New Roman"/>
          <w:sz w:val="24"/>
          <w:szCs w:val="24"/>
        </w:rPr>
        <w:t>In quei casi in cui pervengano al Consiglio</w:t>
      </w:r>
      <w:r w:rsidR="00B21CC5" w:rsidRPr="00945973">
        <w:rPr>
          <w:rFonts w:ascii="Times New Roman" w:hAnsi="Times New Roman" w:cs="Times New Roman"/>
          <w:sz w:val="24"/>
          <w:szCs w:val="24"/>
        </w:rPr>
        <w:t xml:space="preserve"> specifiche segnalazioni scritte da parte della famiglia</w:t>
      </w:r>
      <w:r w:rsidRPr="00945973">
        <w:rPr>
          <w:rFonts w:ascii="Times New Roman" w:hAnsi="Times New Roman" w:cs="Times New Roman"/>
          <w:sz w:val="24"/>
          <w:szCs w:val="24"/>
        </w:rPr>
        <w:t xml:space="preserve"> </w:t>
      </w:r>
      <w:r w:rsidR="003C1D21" w:rsidRPr="00945973">
        <w:rPr>
          <w:rFonts w:ascii="Times New Roman" w:hAnsi="Times New Roman" w:cs="Times New Roman"/>
          <w:sz w:val="24"/>
          <w:szCs w:val="24"/>
        </w:rPr>
        <w:t xml:space="preserve">dello studente </w:t>
      </w:r>
      <w:r w:rsidRPr="00945973">
        <w:rPr>
          <w:rFonts w:ascii="Times New Roman" w:hAnsi="Times New Roman" w:cs="Times New Roman"/>
          <w:sz w:val="24"/>
          <w:szCs w:val="24"/>
        </w:rPr>
        <w:t xml:space="preserve">o </w:t>
      </w:r>
      <w:r w:rsidR="00B21CC5" w:rsidRPr="00945973">
        <w:rPr>
          <w:rFonts w:ascii="Times New Roman" w:hAnsi="Times New Roman" w:cs="Times New Roman"/>
          <w:sz w:val="24"/>
          <w:szCs w:val="24"/>
        </w:rPr>
        <w:t>d</w:t>
      </w:r>
      <w:r w:rsidRPr="00945973">
        <w:rPr>
          <w:rFonts w:ascii="Times New Roman" w:hAnsi="Times New Roman" w:cs="Times New Roman"/>
          <w:sz w:val="24"/>
          <w:szCs w:val="24"/>
        </w:rPr>
        <w:t>a</w:t>
      </w:r>
      <w:r w:rsidR="00B21CC5" w:rsidRPr="00945973">
        <w:rPr>
          <w:rFonts w:ascii="Times New Roman" w:hAnsi="Times New Roman" w:cs="Times New Roman"/>
          <w:sz w:val="24"/>
          <w:szCs w:val="24"/>
        </w:rPr>
        <w:t>i servizi sociali, s</w:t>
      </w:r>
      <w:r w:rsidR="003C1D21" w:rsidRPr="00945973">
        <w:rPr>
          <w:rFonts w:ascii="Times New Roman" w:hAnsi="Times New Roman" w:cs="Times New Roman"/>
          <w:sz w:val="24"/>
          <w:szCs w:val="24"/>
        </w:rPr>
        <w:t xml:space="preserve">eguite </w:t>
      </w:r>
      <w:r w:rsidR="00B21CC5" w:rsidRPr="00945973">
        <w:rPr>
          <w:rFonts w:ascii="Times New Roman" w:hAnsi="Times New Roman" w:cs="Times New Roman"/>
          <w:sz w:val="24"/>
          <w:szCs w:val="24"/>
        </w:rPr>
        <w:t>da colloqui con il team dei docenti e/o con</w:t>
      </w:r>
      <w:r w:rsidR="005B1F27" w:rsidRPr="00945973">
        <w:rPr>
          <w:rFonts w:ascii="Times New Roman" w:hAnsi="Times New Roman" w:cs="Times New Roman"/>
          <w:sz w:val="24"/>
          <w:szCs w:val="24"/>
        </w:rPr>
        <w:t xml:space="preserve"> uno o</w:t>
      </w:r>
      <w:r w:rsidR="00B21CC5" w:rsidRPr="00945973">
        <w:rPr>
          <w:rFonts w:ascii="Times New Roman" w:hAnsi="Times New Roman" w:cs="Times New Roman"/>
          <w:sz w:val="24"/>
          <w:szCs w:val="24"/>
        </w:rPr>
        <w:t xml:space="preserve"> più di un docente del Consiglio di Classe, </w:t>
      </w:r>
      <w:r w:rsidR="000E729B" w:rsidRPr="00945973">
        <w:rPr>
          <w:rFonts w:ascii="Times New Roman" w:hAnsi="Times New Roman" w:cs="Times New Roman"/>
          <w:sz w:val="24"/>
          <w:szCs w:val="24"/>
        </w:rPr>
        <w:t xml:space="preserve">quest’organo </w:t>
      </w:r>
      <w:r w:rsidR="00D2565E" w:rsidRPr="00945973">
        <w:rPr>
          <w:rFonts w:ascii="Times New Roman" w:hAnsi="Times New Roman" w:cs="Times New Roman"/>
          <w:sz w:val="24"/>
          <w:szCs w:val="24"/>
        </w:rPr>
        <w:t>potrà</w:t>
      </w:r>
      <w:r w:rsidR="005B1F27" w:rsidRPr="00945973">
        <w:rPr>
          <w:rFonts w:ascii="Times New Roman" w:hAnsi="Times New Roman" w:cs="Times New Roman"/>
          <w:sz w:val="24"/>
          <w:szCs w:val="24"/>
        </w:rPr>
        <w:t>:</w:t>
      </w:r>
    </w:p>
    <w:p w:rsidR="000E729B" w:rsidRPr="00945973" w:rsidRDefault="00994F21" w:rsidP="00C37B0E">
      <w:pPr>
        <w:pStyle w:val="Testonormale1"/>
        <w:numPr>
          <w:ilvl w:val="1"/>
          <w:numId w:val="10"/>
        </w:numPr>
        <w:tabs>
          <w:tab w:val="left" w:pos="709"/>
          <w:tab w:val="left" w:pos="1560"/>
        </w:tabs>
        <w:spacing w:line="360" w:lineRule="auto"/>
        <w:ind w:left="709" w:firstLine="567"/>
        <w:jc w:val="both"/>
        <w:rPr>
          <w:rFonts w:ascii="Times New Roman" w:hAnsi="Times New Roman" w:cs="Times New Roman"/>
          <w:sz w:val="24"/>
          <w:szCs w:val="24"/>
        </w:rPr>
      </w:pPr>
      <w:r w:rsidRPr="00945973">
        <w:rPr>
          <w:rFonts w:ascii="Times New Roman" w:hAnsi="Times New Roman" w:cs="Times New Roman"/>
          <w:sz w:val="24"/>
          <w:szCs w:val="24"/>
        </w:rPr>
        <w:t>Procedere con un’</w:t>
      </w:r>
      <w:r w:rsidR="00B21CC5" w:rsidRPr="00945973">
        <w:rPr>
          <w:rFonts w:ascii="Times New Roman" w:hAnsi="Times New Roman" w:cs="Times New Roman"/>
          <w:sz w:val="24"/>
          <w:szCs w:val="24"/>
        </w:rPr>
        <w:t>osservazione</w:t>
      </w:r>
      <w:r w:rsidR="00577612" w:rsidRPr="00945973">
        <w:rPr>
          <w:rFonts w:ascii="Times New Roman" w:hAnsi="Times New Roman" w:cs="Times New Roman"/>
          <w:sz w:val="24"/>
          <w:szCs w:val="24"/>
        </w:rPr>
        <w:t xml:space="preserve"> </w:t>
      </w:r>
      <w:r w:rsidR="00EA4604" w:rsidRPr="00945973">
        <w:rPr>
          <w:rFonts w:ascii="Times New Roman" w:hAnsi="Times New Roman" w:cs="Times New Roman"/>
          <w:sz w:val="24"/>
          <w:szCs w:val="24"/>
        </w:rPr>
        <w:t>strutturata con l’utilizzo di specifiche tabelle</w:t>
      </w:r>
      <w:r w:rsidR="000E729B" w:rsidRPr="00945973">
        <w:rPr>
          <w:rFonts w:ascii="Times New Roman" w:hAnsi="Times New Roman" w:cs="Times New Roman"/>
          <w:sz w:val="24"/>
          <w:szCs w:val="24"/>
        </w:rPr>
        <w:t xml:space="preserve"> e </w:t>
      </w:r>
      <w:proofErr w:type="spellStart"/>
      <w:r w:rsidR="00EA4604" w:rsidRPr="00945973">
        <w:rPr>
          <w:rFonts w:ascii="Times New Roman" w:hAnsi="Times New Roman" w:cs="Times New Roman"/>
          <w:i/>
          <w:iCs/>
          <w:sz w:val="24"/>
          <w:szCs w:val="24"/>
        </w:rPr>
        <w:t>check</w:t>
      </w:r>
      <w:proofErr w:type="spellEnd"/>
      <w:r w:rsidR="00EA4604" w:rsidRPr="00945973">
        <w:rPr>
          <w:rFonts w:ascii="Times New Roman" w:hAnsi="Times New Roman" w:cs="Times New Roman"/>
          <w:i/>
          <w:iCs/>
          <w:sz w:val="24"/>
          <w:szCs w:val="24"/>
        </w:rPr>
        <w:t xml:space="preserve"> </w:t>
      </w:r>
      <w:proofErr w:type="spellStart"/>
      <w:r w:rsidR="00EA4604" w:rsidRPr="00945973">
        <w:rPr>
          <w:rFonts w:ascii="Times New Roman" w:hAnsi="Times New Roman" w:cs="Times New Roman"/>
          <w:i/>
          <w:iCs/>
          <w:sz w:val="24"/>
          <w:szCs w:val="24"/>
        </w:rPr>
        <w:t>list</w:t>
      </w:r>
      <w:proofErr w:type="spellEnd"/>
      <w:r w:rsidR="000E729B" w:rsidRPr="00945973">
        <w:rPr>
          <w:rFonts w:ascii="Times New Roman" w:hAnsi="Times New Roman" w:cs="Times New Roman"/>
          <w:sz w:val="24"/>
          <w:szCs w:val="24"/>
        </w:rPr>
        <w:t>,</w:t>
      </w:r>
      <w:r w:rsidR="00B21CC5" w:rsidRPr="00945973">
        <w:rPr>
          <w:rFonts w:ascii="Times New Roman" w:hAnsi="Times New Roman" w:cs="Times New Roman"/>
          <w:sz w:val="24"/>
          <w:szCs w:val="24"/>
        </w:rPr>
        <w:t xml:space="preserve"> </w:t>
      </w:r>
      <w:r w:rsidR="00D142E5" w:rsidRPr="00945973">
        <w:rPr>
          <w:rFonts w:ascii="Times New Roman" w:hAnsi="Times New Roman" w:cs="Times New Roman"/>
          <w:sz w:val="24"/>
          <w:szCs w:val="24"/>
        </w:rPr>
        <w:t xml:space="preserve">che sarà condotta </w:t>
      </w:r>
      <w:r w:rsidR="00B21CC5" w:rsidRPr="00945973">
        <w:rPr>
          <w:rFonts w:ascii="Times New Roman" w:hAnsi="Times New Roman" w:cs="Times New Roman"/>
          <w:sz w:val="24"/>
          <w:szCs w:val="24"/>
        </w:rPr>
        <w:t>per un ragionevole periodo di tempo</w:t>
      </w:r>
      <w:r w:rsidR="00D142E5" w:rsidRPr="00945973">
        <w:rPr>
          <w:rFonts w:ascii="Times New Roman" w:hAnsi="Times New Roman" w:cs="Times New Roman"/>
          <w:sz w:val="24"/>
          <w:szCs w:val="24"/>
        </w:rPr>
        <w:t xml:space="preserve"> (solitamente 30 giorni)</w:t>
      </w:r>
      <w:r w:rsidR="00D2565E" w:rsidRPr="00945973">
        <w:rPr>
          <w:rFonts w:ascii="Times New Roman" w:hAnsi="Times New Roman" w:cs="Times New Roman"/>
          <w:sz w:val="24"/>
          <w:szCs w:val="24"/>
        </w:rPr>
        <w:t>.</w:t>
      </w:r>
    </w:p>
    <w:p w:rsidR="00E66832" w:rsidRPr="00945973" w:rsidRDefault="00D2565E" w:rsidP="00C37B0E">
      <w:pPr>
        <w:pStyle w:val="Testonormale1"/>
        <w:tabs>
          <w:tab w:val="left" w:pos="709"/>
        </w:tabs>
        <w:spacing w:line="360" w:lineRule="auto"/>
        <w:ind w:left="709"/>
        <w:jc w:val="both"/>
        <w:rPr>
          <w:rFonts w:ascii="Times New Roman" w:hAnsi="Times New Roman" w:cs="Times New Roman"/>
          <w:sz w:val="24"/>
          <w:szCs w:val="24"/>
        </w:rPr>
      </w:pPr>
      <w:r w:rsidRPr="00945973">
        <w:rPr>
          <w:rFonts w:ascii="Times New Roman" w:hAnsi="Times New Roman" w:cs="Times New Roman"/>
          <w:sz w:val="24"/>
          <w:szCs w:val="24"/>
        </w:rPr>
        <w:t xml:space="preserve">Lo scopo è quello </w:t>
      </w:r>
      <w:r w:rsidR="00B21CC5" w:rsidRPr="00945973">
        <w:rPr>
          <w:rFonts w:ascii="Times New Roman" w:hAnsi="Times New Roman" w:cs="Times New Roman"/>
          <w:sz w:val="24"/>
          <w:szCs w:val="24"/>
        </w:rPr>
        <w:t>di individuare se sussista</w:t>
      </w:r>
      <w:r w:rsidR="000E729B" w:rsidRPr="00945973">
        <w:rPr>
          <w:rFonts w:ascii="Times New Roman" w:hAnsi="Times New Roman" w:cs="Times New Roman"/>
          <w:sz w:val="24"/>
          <w:szCs w:val="24"/>
        </w:rPr>
        <w:t xml:space="preserve"> o meno</w:t>
      </w:r>
      <w:r w:rsidR="00B21CC5" w:rsidRPr="00945973">
        <w:rPr>
          <w:rFonts w:ascii="Times New Roman" w:hAnsi="Times New Roman" w:cs="Times New Roman"/>
          <w:sz w:val="24"/>
          <w:szCs w:val="24"/>
        </w:rPr>
        <w:t xml:space="preserve"> una seria e grave problematica nell'apprendimento per</w:t>
      </w:r>
      <w:r w:rsidR="005B30C0" w:rsidRPr="00945973">
        <w:rPr>
          <w:rFonts w:ascii="Times New Roman" w:hAnsi="Times New Roman" w:cs="Times New Roman"/>
          <w:sz w:val="24"/>
          <w:szCs w:val="24"/>
        </w:rPr>
        <w:t xml:space="preserve"> </w:t>
      </w:r>
      <w:r w:rsidR="00E66832" w:rsidRPr="00945973">
        <w:rPr>
          <w:rFonts w:ascii="Times New Roman" w:hAnsi="Times New Roman" w:cs="Times New Roman"/>
          <w:sz w:val="24"/>
          <w:szCs w:val="24"/>
        </w:rPr>
        <w:t xml:space="preserve">gestire </w:t>
      </w:r>
      <w:r w:rsidR="00B21CC5" w:rsidRPr="00945973">
        <w:rPr>
          <w:rFonts w:ascii="Times New Roman" w:hAnsi="Times New Roman" w:cs="Times New Roman"/>
          <w:sz w:val="24"/>
          <w:szCs w:val="24"/>
        </w:rPr>
        <w:t>la quale il Consiglio di Classe d</w:t>
      </w:r>
      <w:r w:rsidR="005B30C0" w:rsidRPr="00945973">
        <w:rPr>
          <w:rFonts w:ascii="Times New Roman" w:hAnsi="Times New Roman" w:cs="Times New Roman"/>
          <w:sz w:val="24"/>
          <w:szCs w:val="24"/>
        </w:rPr>
        <w:t xml:space="preserve">ovrà redigere </w:t>
      </w:r>
      <w:r w:rsidR="00B21CC5" w:rsidRPr="00945973">
        <w:rPr>
          <w:rFonts w:ascii="Times New Roman" w:hAnsi="Times New Roman" w:cs="Times New Roman"/>
          <w:sz w:val="24"/>
          <w:szCs w:val="24"/>
        </w:rPr>
        <w:t>un</w:t>
      </w:r>
      <w:r w:rsidR="00E66832" w:rsidRPr="00945973">
        <w:rPr>
          <w:rFonts w:ascii="Times New Roman" w:hAnsi="Times New Roman" w:cs="Times New Roman"/>
          <w:sz w:val="24"/>
          <w:szCs w:val="24"/>
        </w:rPr>
        <w:t xml:space="preserve"> Piano didattico Personalizzato. A</w:t>
      </w:r>
      <w:r w:rsidR="005B30C0" w:rsidRPr="00945973">
        <w:rPr>
          <w:rFonts w:ascii="Times New Roman" w:hAnsi="Times New Roman" w:cs="Times New Roman"/>
          <w:sz w:val="24"/>
          <w:szCs w:val="24"/>
        </w:rPr>
        <w:t xml:space="preserve">ttraverso </w:t>
      </w:r>
      <w:r w:rsidR="00490A95" w:rsidRPr="00945973">
        <w:rPr>
          <w:rFonts w:ascii="Times New Roman" w:hAnsi="Times New Roman" w:cs="Times New Roman"/>
          <w:sz w:val="24"/>
          <w:szCs w:val="24"/>
        </w:rPr>
        <w:t xml:space="preserve">questo documento </w:t>
      </w:r>
      <w:r w:rsidR="005B30C0" w:rsidRPr="00945973">
        <w:rPr>
          <w:rFonts w:ascii="Times New Roman" w:hAnsi="Times New Roman" w:cs="Times New Roman"/>
          <w:sz w:val="24"/>
          <w:szCs w:val="24"/>
        </w:rPr>
        <w:t>si tarerà l’azione didattica su</w:t>
      </w:r>
      <w:r w:rsidR="00652539" w:rsidRPr="00945973">
        <w:rPr>
          <w:rFonts w:ascii="Times New Roman" w:hAnsi="Times New Roman" w:cs="Times New Roman"/>
          <w:sz w:val="24"/>
          <w:szCs w:val="24"/>
        </w:rPr>
        <w:t xml:space="preserve">l giovane in maniera tale da </w:t>
      </w:r>
      <w:r w:rsidR="00490A95" w:rsidRPr="00945973">
        <w:rPr>
          <w:rFonts w:ascii="Times New Roman" w:hAnsi="Times New Roman" w:cs="Times New Roman"/>
          <w:sz w:val="24"/>
          <w:szCs w:val="24"/>
        </w:rPr>
        <w:t xml:space="preserve">tentare di </w:t>
      </w:r>
      <w:r w:rsidR="00652539" w:rsidRPr="00945973">
        <w:rPr>
          <w:rFonts w:ascii="Times New Roman" w:hAnsi="Times New Roman" w:cs="Times New Roman"/>
          <w:sz w:val="24"/>
          <w:szCs w:val="24"/>
        </w:rPr>
        <w:t>fronteggiare le difficoltà di apprendimento in tempo utile per mantenere l’efficacia dell’azione didattico</w:t>
      </w:r>
      <w:r w:rsidR="00490A95" w:rsidRPr="00945973">
        <w:rPr>
          <w:rFonts w:ascii="Times New Roman" w:hAnsi="Times New Roman" w:cs="Times New Roman"/>
          <w:sz w:val="24"/>
          <w:szCs w:val="24"/>
        </w:rPr>
        <w:t xml:space="preserve"> </w:t>
      </w:r>
      <w:r w:rsidR="00652539" w:rsidRPr="00945973">
        <w:rPr>
          <w:rFonts w:ascii="Times New Roman" w:hAnsi="Times New Roman" w:cs="Times New Roman"/>
          <w:sz w:val="24"/>
          <w:szCs w:val="24"/>
        </w:rPr>
        <w:t>-</w:t>
      </w:r>
      <w:r w:rsidR="00490A95" w:rsidRPr="00945973">
        <w:rPr>
          <w:rFonts w:ascii="Times New Roman" w:hAnsi="Times New Roman" w:cs="Times New Roman"/>
          <w:sz w:val="24"/>
          <w:szCs w:val="24"/>
        </w:rPr>
        <w:t xml:space="preserve"> </w:t>
      </w:r>
      <w:r w:rsidR="00652539" w:rsidRPr="00945973">
        <w:rPr>
          <w:rFonts w:ascii="Times New Roman" w:hAnsi="Times New Roman" w:cs="Times New Roman"/>
          <w:sz w:val="24"/>
          <w:szCs w:val="24"/>
        </w:rPr>
        <w:t>educ</w:t>
      </w:r>
      <w:r w:rsidR="00490A95" w:rsidRPr="00945973">
        <w:rPr>
          <w:rFonts w:ascii="Times New Roman" w:hAnsi="Times New Roman" w:cs="Times New Roman"/>
          <w:sz w:val="24"/>
          <w:szCs w:val="24"/>
        </w:rPr>
        <w:t>a</w:t>
      </w:r>
      <w:r w:rsidR="00652539" w:rsidRPr="00945973">
        <w:rPr>
          <w:rFonts w:ascii="Times New Roman" w:hAnsi="Times New Roman" w:cs="Times New Roman"/>
          <w:sz w:val="24"/>
          <w:szCs w:val="24"/>
        </w:rPr>
        <w:t xml:space="preserve">tiva. </w:t>
      </w:r>
    </w:p>
    <w:p w:rsidR="00063DD4" w:rsidRPr="00945973" w:rsidRDefault="00652539" w:rsidP="00C37B0E">
      <w:pPr>
        <w:pStyle w:val="Testonormale1"/>
        <w:spacing w:line="360" w:lineRule="auto"/>
        <w:ind w:left="284" w:firstLine="709"/>
        <w:jc w:val="both"/>
        <w:rPr>
          <w:rFonts w:ascii="Times New Roman" w:hAnsi="Times New Roman" w:cs="Times New Roman"/>
          <w:sz w:val="24"/>
          <w:szCs w:val="24"/>
        </w:rPr>
      </w:pPr>
      <w:r w:rsidRPr="00945973">
        <w:rPr>
          <w:rFonts w:ascii="Times New Roman" w:hAnsi="Times New Roman" w:cs="Times New Roman"/>
          <w:sz w:val="24"/>
          <w:szCs w:val="24"/>
        </w:rPr>
        <w:t>Della decisione presa</w:t>
      </w:r>
      <w:r w:rsidR="00D2565E" w:rsidRPr="00945973">
        <w:rPr>
          <w:rFonts w:ascii="Times New Roman" w:hAnsi="Times New Roman" w:cs="Times New Roman"/>
          <w:sz w:val="24"/>
          <w:szCs w:val="24"/>
        </w:rPr>
        <w:t>, e adeguatamente motivata,</w:t>
      </w:r>
      <w:r w:rsidRPr="00945973">
        <w:rPr>
          <w:rFonts w:ascii="Times New Roman" w:hAnsi="Times New Roman" w:cs="Times New Roman"/>
          <w:sz w:val="24"/>
          <w:szCs w:val="24"/>
        </w:rPr>
        <w:t xml:space="preserve"> si darà nota nel </w:t>
      </w:r>
      <w:r w:rsidR="00B21CC5" w:rsidRPr="00945973">
        <w:rPr>
          <w:rFonts w:ascii="Times New Roman" w:hAnsi="Times New Roman" w:cs="Times New Roman"/>
          <w:sz w:val="24"/>
          <w:szCs w:val="24"/>
        </w:rPr>
        <w:t>verbal</w:t>
      </w:r>
      <w:r w:rsidRPr="00945973">
        <w:rPr>
          <w:rFonts w:ascii="Times New Roman" w:hAnsi="Times New Roman" w:cs="Times New Roman"/>
          <w:sz w:val="24"/>
          <w:szCs w:val="24"/>
        </w:rPr>
        <w:t>e della seduta.</w:t>
      </w:r>
    </w:p>
    <w:p w:rsidR="004E3C53" w:rsidRPr="00945973" w:rsidRDefault="005665C0" w:rsidP="00C37B0E">
      <w:pPr>
        <w:pStyle w:val="Testonormale1"/>
        <w:numPr>
          <w:ilvl w:val="1"/>
          <w:numId w:val="10"/>
        </w:numPr>
        <w:tabs>
          <w:tab w:val="left" w:pos="1560"/>
        </w:tabs>
        <w:spacing w:line="360" w:lineRule="auto"/>
        <w:ind w:left="284" w:firstLine="992"/>
        <w:jc w:val="both"/>
        <w:rPr>
          <w:rFonts w:ascii="Times New Roman" w:hAnsi="Times New Roman" w:cs="Times New Roman"/>
          <w:sz w:val="24"/>
          <w:szCs w:val="24"/>
        </w:rPr>
      </w:pPr>
      <w:r w:rsidRPr="00945973">
        <w:rPr>
          <w:rFonts w:ascii="Times New Roman" w:hAnsi="Times New Roman" w:cs="Times New Roman"/>
          <w:sz w:val="24"/>
          <w:szCs w:val="24"/>
        </w:rPr>
        <w:lastRenderedPageBreak/>
        <w:t>Nel caso lo studente sia accompagnato da diagnos</w:t>
      </w:r>
      <w:r w:rsidR="00EF73D1" w:rsidRPr="00945973">
        <w:rPr>
          <w:rFonts w:ascii="Times New Roman" w:hAnsi="Times New Roman" w:cs="Times New Roman"/>
          <w:sz w:val="24"/>
          <w:szCs w:val="24"/>
        </w:rPr>
        <w:t>i di disabilità ai sensi della L.</w:t>
      </w:r>
      <w:r w:rsidRPr="00945973">
        <w:rPr>
          <w:rFonts w:ascii="Times New Roman" w:hAnsi="Times New Roman" w:cs="Times New Roman"/>
          <w:sz w:val="24"/>
          <w:szCs w:val="24"/>
        </w:rPr>
        <w:t xml:space="preserve"> 104/1992, sia i docenti curriculari che i docenti di sostegno procederanno</w:t>
      </w:r>
      <w:r w:rsidR="00063DD4" w:rsidRPr="00945973">
        <w:rPr>
          <w:rFonts w:ascii="Times New Roman" w:hAnsi="Times New Roman" w:cs="Times New Roman"/>
          <w:sz w:val="24"/>
          <w:szCs w:val="24"/>
        </w:rPr>
        <w:t xml:space="preserve"> con un’</w:t>
      </w:r>
      <w:r w:rsidR="00B7372B" w:rsidRPr="00945973">
        <w:rPr>
          <w:rFonts w:ascii="Times New Roman" w:hAnsi="Times New Roman" w:cs="Times New Roman"/>
          <w:sz w:val="24"/>
          <w:szCs w:val="24"/>
        </w:rPr>
        <w:t xml:space="preserve">osservazione </w:t>
      </w:r>
      <w:r w:rsidR="004E3C53" w:rsidRPr="00945973">
        <w:rPr>
          <w:rFonts w:ascii="Times New Roman" w:hAnsi="Times New Roman" w:cs="Times New Roman"/>
          <w:sz w:val="24"/>
          <w:szCs w:val="24"/>
        </w:rPr>
        <w:t xml:space="preserve">strutturata con l’utilizzo di specifiche tabelle e </w:t>
      </w:r>
      <w:proofErr w:type="spellStart"/>
      <w:r w:rsidR="004E3C53" w:rsidRPr="00945973">
        <w:rPr>
          <w:rFonts w:ascii="Times New Roman" w:hAnsi="Times New Roman" w:cs="Times New Roman"/>
          <w:i/>
          <w:iCs/>
          <w:sz w:val="24"/>
          <w:szCs w:val="24"/>
        </w:rPr>
        <w:t>check</w:t>
      </w:r>
      <w:proofErr w:type="spellEnd"/>
      <w:r w:rsidR="004E3C53" w:rsidRPr="00945973">
        <w:rPr>
          <w:rFonts w:ascii="Times New Roman" w:hAnsi="Times New Roman" w:cs="Times New Roman"/>
          <w:i/>
          <w:iCs/>
          <w:sz w:val="24"/>
          <w:szCs w:val="24"/>
        </w:rPr>
        <w:t xml:space="preserve"> </w:t>
      </w:r>
      <w:proofErr w:type="spellStart"/>
      <w:r w:rsidR="004E3C53" w:rsidRPr="00945973">
        <w:rPr>
          <w:rFonts w:ascii="Times New Roman" w:hAnsi="Times New Roman" w:cs="Times New Roman"/>
          <w:i/>
          <w:iCs/>
          <w:sz w:val="24"/>
          <w:szCs w:val="24"/>
        </w:rPr>
        <w:t>list</w:t>
      </w:r>
      <w:proofErr w:type="spellEnd"/>
      <w:r w:rsidR="004E3C53" w:rsidRPr="00945973">
        <w:rPr>
          <w:rFonts w:ascii="Times New Roman" w:hAnsi="Times New Roman" w:cs="Times New Roman"/>
          <w:sz w:val="24"/>
          <w:szCs w:val="24"/>
        </w:rPr>
        <w:t xml:space="preserve"> predisposte nel </w:t>
      </w:r>
      <w:r w:rsidR="00EF73D1" w:rsidRPr="00945973">
        <w:rPr>
          <w:rFonts w:ascii="Times New Roman" w:hAnsi="Times New Roman" w:cs="Times New Roman"/>
          <w:sz w:val="24"/>
          <w:szCs w:val="24"/>
        </w:rPr>
        <w:t>rispetto della Classificazione I</w:t>
      </w:r>
      <w:r w:rsidR="004E3C53" w:rsidRPr="00945973">
        <w:rPr>
          <w:rFonts w:ascii="Times New Roman" w:hAnsi="Times New Roman" w:cs="Times New Roman"/>
          <w:sz w:val="24"/>
          <w:szCs w:val="24"/>
        </w:rPr>
        <w:t xml:space="preserve">nternazionale </w:t>
      </w:r>
      <w:r w:rsidR="00EF73D1" w:rsidRPr="00945973">
        <w:rPr>
          <w:rFonts w:ascii="Times New Roman" w:hAnsi="Times New Roman" w:cs="Times New Roman"/>
          <w:sz w:val="24"/>
          <w:szCs w:val="24"/>
        </w:rPr>
        <w:t>del F</w:t>
      </w:r>
      <w:r w:rsidR="004E3C53" w:rsidRPr="00945973">
        <w:rPr>
          <w:rFonts w:ascii="Times New Roman" w:hAnsi="Times New Roman" w:cs="Times New Roman"/>
          <w:sz w:val="24"/>
          <w:szCs w:val="24"/>
        </w:rPr>
        <w:t xml:space="preserve">unzionamento, della </w:t>
      </w:r>
      <w:r w:rsidR="00EF73D1" w:rsidRPr="00945973">
        <w:rPr>
          <w:rFonts w:ascii="Times New Roman" w:hAnsi="Times New Roman" w:cs="Times New Roman"/>
          <w:sz w:val="24"/>
          <w:szCs w:val="24"/>
        </w:rPr>
        <w:t xml:space="preserve">disabilità e della salute </w:t>
      </w:r>
      <w:r w:rsidR="009D71FD">
        <w:rPr>
          <w:rFonts w:ascii="Times New Roman" w:hAnsi="Times New Roman" w:cs="Times New Roman"/>
          <w:sz w:val="24"/>
          <w:szCs w:val="24"/>
        </w:rPr>
        <w:t>–</w:t>
      </w:r>
      <w:r w:rsidR="00EF73D1" w:rsidRPr="00945973">
        <w:rPr>
          <w:rFonts w:ascii="Times New Roman" w:hAnsi="Times New Roman" w:cs="Times New Roman"/>
          <w:sz w:val="24"/>
          <w:szCs w:val="24"/>
        </w:rPr>
        <w:t xml:space="preserve"> ICF</w:t>
      </w:r>
      <w:r w:rsidR="009D71FD">
        <w:rPr>
          <w:rFonts w:ascii="Times New Roman" w:hAnsi="Times New Roman" w:cs="Times New Roman"/>
          <w:sz w:val="24"/>
          <w:szCs w:val="24"/>
        </w:rPr>
        <w:t xml:space="preserve"> (</w:t>
      </w:r>
      <w:r w:rsidR="009D71FD" w:rsidRPr="00945973">
        <w:rPr>
          <w:rFonts w:ascii="Times New Roman" w:hAnsi="Times New Roman" w:cs="Times New Roman"/>
          <w:sz w:val="24"/>
          <w:szCs w:val="24"/>
        </w:rPr>
        <w:t>che, accanto alla diagnosi, pone una nuova prospettiva che mette in luce l’osservazione distaccata di tutto ciò che il ragazzo sa fare e fa, orientata a togliere gli impedimenti e a farlo esprimere</w:t>
      </w:r>
      <w:r w:rsidR="009D71FD">
        <w:rPr>
          <w:rFonts w:ascii="Times New Roman" w:hAnsi="Times New Roman" w:cs="Times New Roman"/>
          <w:sz w:val="24"/>
          <w:szCs w:val="24"/>
        </w:rPr>
        <w:t>)</w:t>
      </w:r>
      <w:r w:rsidR="004E3C53" w:rsidRPr="00945973">
        <w:rPr>
          <w:rFonts w:ascii="Times New Roman" w:hAnsi="Times New Roman" w:cs="Times New Roman"/>
          <w:sz w:val="24"/>
          <w:szCs w:val="24"/>
        </w:rPr>
        <w:t>, che sarà condotta per un ragionevole periodo di tempo</w:t>
      </w:r>
      <w:r w:rsidR="00CA3DC6" w:rsidRPr="00945973">
        <w:rPr>
          <w:rFonts w:ascii="Times New Roman" w:hAnsi="Times New Roman" w:cs="Times New Roman"/>
          <w:sz w:val="24"/>
          <w:szCs w:val="24"/>
        </w:rPr>
        <w:t xml:space="preserve">, </w:t>
      </w:r>
      <w:r w:rsidR="004E3C53" w:rsidRPr="00945973">
        <w:rPr>
          <w:rFonts w:ascii="Times New Roman" w:hAnsi="Times New Roman" w:cs="Times New Roman"/>
          <w:sz w:val="24"/>
          <w:szCs w:val="24"/>
        </w:rPr>
        <w:t>solitamente</w:t>
      </w:r>
      <w:r w:rsidR="00CA3DC6" w:rsidRPr="00945973">
        <w:rPr>
          <w:rFonts w:ascii="Times New Roman" w:hAnsi="Times New Roman" w:cs="Times New Roman"/>
          <w:sz w:val="24"/>
          <w:szCs w:val="24"/>
        </w:rPr>
        <w:t xml:space="preserve"> di </w:t>
      </w:r>
      <w:r w:rsidR="004E3C53" w:rsidRPr="00945973">
        <w:rPr>
          <w:rFonts w:ascii="Times New Roman" w:hAnsi="Times New Roman" w:cs="Times New Roman"/>
          <w:sz w:val="24"/>
          <w:szCs w:val="24"/>
        </w:rPr>
        <w:t>30 giorn</w:t>
      </w:r>
      <w:r w:rsidR="00CA3DC6" w:rsidRPr="00945973">
        <w:rPr>
          <w:rFonts w:ascii="Times New Roman" w:hAnsi="Times New Roman" w:cs="Times New Roman"/>
          <w:sz w:val="24"/>
          <w:szCs w:val="24"/>
        </w:rPr>
        <w:t>i</w:t>
      </w:r>
      <w:r w:rsidR="004E3C53" w:rsidRPr="00945973">
        <w:rPr>
          <w:rFonts w:ascii="Times New Roman" w:hAnsi="Times New Roman" w:cs="Times New Roman"/>
          <w:sz w:val="24"/>
          <w:szCs w:val="24"/>
        </w:rPr>
        <w:t>.</w:t>
      </w:r>
      <w:r w:rsidR="00CA3DC6" w:rsidRPr="00945973">
        <w:rPr>
          <w:rFonts w:ascii="Times New Roman" w:hAnsi="Times New Roman" w:cs="Times New Roman"/>
          <w:sz w:val="24"/>
          <w:szCs w:val="24"/>
        </w:rPr>
        <w:t xml:space="preserve"> </w:t>
      </w:r>
    </w:p>
    <w:p w:rsidR="00BD37A1" w:rsidRPr="00945973" w:rsidRDefault="00063DD4" w:rsidP="00C37B0E">
      <w:pPr>
        <w:pStyle w:val="Testonormale1"/>
        <w:spacing w:line="360" w:lineRule="auto"/>
        <w:ind w:left="284" w:firstLine="709"/>
        <w:jc w:val="both"/>
        <w:rPr>
          <w:rFonts w:ascii="Times New Roman" w:hAnsi="Times New Roman" w:cs="Times New Roman"/>
          <w:sz w:val="24"/>
          <w:szCs w:val="24"/>
        </w:rPr>
      </w:pPr>
      <w:r w:rsidRPr="00945973">
        <w:rPr>
          <w:rFonts w:ascii="Times New Roman" w:hAnsi="Times New Roman" w:cs="Times New Roman"/>
          <w:sz w:val="24"/>
          <w:szCs w:val="24"/>
        </w:rPr>
        <w:t>L</w:t>
      </w:r>
      <w:r w:rsidR="004E3C53" w:rsidRPr="00945973">
        <w:rPr>
          <w:rFonts w:ascii="Times New Roman" w:hAnsi="Times New Roman" w:cs="Times New Roman"/>
          <w:sz w:val="24"/>
          <w:szCs w:val="24"/>
        </w:rPr>
        <w:t>a finalità è quella</w:t>
      </w:r>
      <w:r w:rsidRPr="00945973">
        <w:rPr>
          <w:rFonts w:ascii="Times New Roman" w:hAnsi="Times New Roman" w:cs="Times New Roman"/>
          <w:sz w:val="24"/>
          <w:szCs w:val="24"/>
        </w:rPr>
        <w:t xml:space="preserve"> di </w:t>
      </w:r>
      <w:r w:rsidR="004E3C53" w:rsidRPr="00945973">
        <w:rPr>
          <w:rFonts w:ascii="Times New Roman" w:hAnsi="Times New Roman" w:cs="Times New Roman"/>
          <w:sz w:val="24"/>
          <w:szCs w:val="24"/>
        </w:rPr>
        <w:t>capire quale Piano</w:t>
      </w:r>
      <w:r w:rsidR="00CA3DC6" w:rsidRPr="00945973">
        <w:rPr>
          <w:rFonts w:ascii="Times New Roman" w:hAnsi="Times New Roman" w:cs="Times New Roman"/>
          <w:sz w:val="24"/>
          <w:szCs w:val="24"/>
        </w:rPr>
        <w:t xml:space="preserve"> Educativo I</w:t>
      </w:r>
      <w:r w:rsidR="009F7D81" w:rsidRPr="00945973">
        <w:rPr>
          <w:rFonts w:ascii="Times New Roman" w:hAnsi="Times New Roman" w:cs="Times New Roman"/>
          <w:sz w:val="24"/>
          <w:szCs w:val="24"/>
        </w:rPr>
        <w:t>ndividual</w:t>
      </w:r>
      <w:r w:rsidR="00350FE4">
        <w:rPr>
          <w:rFonts w:ascii="Times New Roman" w:hAnsi="Times New Roman" w:cs="Times New Roman"/>
          <w:sz w:val="24"/>
          <w:szCs w:val="24"/>
        </w:rPr>
        <w:t>izzato</w:t>
      </w:r>
      <w:r w:rsidR="009F7D81" w:rsidRPr="00945973">
        <w:rPr>
          <w:rFonts w:ascii="Times New Roman" w:hAnsi="Times New Roman" w:cs="Times New Roman"/>
          <w:sz w:val="24"/>
          <w:szCs w:val="24"/>
        </w:rPr>
        <w:t xml:space="preserve"> stilare</w:t>
      </w:r>
      <w:r w:rsidR="00CA3DC6" w:rsidRPr="00945973">
        <w:rPr>
          <w:rFonts w:ascii="Times New Roman" w:hAnsi="Times New Roman" w:cs="Times New Roman"/>
          <w:sz w:val="24"/>
          <w:szCs w:val="24"/>
        </w:rPr>
        <w:t>. A</w:t>
      </w:r>
      <w:r w:rsidRPr="00945973">
        <w:rPr>
          <w:rFonts w:ascii="Times New Roman" w:hAnsi="Times New Roman" w:cs="Times New Roman"/>
          <w:sz w:val="24"/>
          <w:szCs w:val="24"/>
        </w:rPr>
        <w:t>ttraverso questo documento si tarerà l’azione didattica sul giovane</w:t>
      </w:r>
      <w:r w:rsidR="00BD37A1" w:rsidRPr="00945973">
        <w:rPr>
          <w:rFonts w:ascii="Times New Roman" w:hAnsi="Times New Roman" w:cs="Times New Roman"/>
          <w:sz w:val="24"/>
          <w:szCs w:val="24"/>
        </w:rPr>
        <w:t>,</w:t>
      </w:r>
      <w:r w:rsidRPr="00945973">
        <w:rPr>
          <w:rFonts w:ascii="Times New Roman" w:hAnsi="Times New Roman" w:cs="Times New Roman"/>
          <w:sz w:val="24"/>
          <w:szCs w:val="24"/>
        </w:rPr>
        <w:t xml:space="preserve"> in maniera tale da tentare di fronteggiare le difficoltà di apprendimento in tempo utile per mantenere l’efficacia dell’azione didattico - educativa. </w:t>
      </w:r>
    </w:p>
    <w:p w:rsidR="00063DD4" w:rsidRPr="00945973" w:rsidRDefault="00BD37A1" w:rsidP="00C37B0E">
      <w:pPr>
        <w:pStyle w:val="Testonormale1"/>
        <w:spacing w:line="360" w:lineRule="auto"/>
        <w:ind w:left="284" w:firstLine="709"/>
        <w:jc w:val="both"/>
        <w:rPr>
          <w:rFonts w:ascii="Times New Roman" w:hAnsi="Times New Roman" w:cs="Times New Roman"/>
          <w:sz w:val="24"/>
          <w:szCs w:val="24"/>
        </w:rPr>
      </w:pPr>
      <w:r w:rsidRPr="00945973">
        <w:rPr>
          <w:rFonts w:ascii="Times New Roman" w:hAnsi="Times New Roman" w:cs="Times New Roman"/>
          <w:sz w:val="24"/>
          <w:szCs w:val="24"/>
        </w:rPr>
        <w:t>Anche di questa decisione presa</w:t>
      </w:r>
      <w:r w:rsidR="00063DD4" w:rsidRPr="00945973">
        <w:rPr>
          <w:rFonts w:ascii="Times New Roman" w:hAnsi="Times New Roman" w:cs="Times New Roman"/>
          <w:sz w:val="24"/>
          <w:szCs w:val="24"/>
        </w:rPr>
        <w:t xml:space="preserve">, si darà nota </w:t>
      </w:r>
      <w:r w:rsidRPr="00945973">
        <w:rPr>
          <w:rFonts w:ascii="Times New Roman" w:hAnsi="Times New Roman" w:cs="Times New Roman"/>
          <w:sz w:val="24"/>
          <w:szCs w:val="24"/>
        </w:rPr>
        <w:t xml:space="preserve">motivata </w:t>
      </w:r>
      <w:r w:rsidR="00063DD4" w:rsidRPr="00945973">
        <w:rPr>
          <w:rFonts w:ascii="Times New Roman" w:hAnsi="Times New Roman" w:cs="Times New Roman"/>
          <w:sz w:val="24"/>
          <w:szCs w:val="24"/>
        </w:rPr>
        <w:t>nel verbale della seduta.</w:t>
      </w:r>
    </w:p>
    <w:p w:rsidR="00076648" w:rsidRPr="00945973" w:rsidRDefault="00D2565E" w:rsidP="00C37B0E">
      <w:pPr>
        <w:pStyle w:val="Testonormale1"/>
        <w:numPr>
          <w:ilvl w:val="0"/>
          <w:numId w:val="13"/>
        </w:numPr>
        <w:spacing w:line="360" w:lineRule="auto"/>
        <w:ind w:left="284" w:firstLine="709"/>
        <w:jc w:val="both"/>
        <w:rPr>
          <w:rFonts w:ascii="Times New Roman" w:hAnsi="Times New Roman" w:cs="Times New Roman"/>
          <w:sz w:val="24"/>
          <w:szCs w:val="24"/>
        </w:rPr>
      </w:pPr>
      <w:r w:rsidRPr="00945973">
        <w:rPr>
          <w:rFonts w:ascii="Times New Roman" w:hAnsi="Times New Roman" w:cs="Times New Roman"/>
          <w:sz w:val="24"/>
          <w:szCs w:val="24"/>
        </w:rPr>
        <w:t xml:space="preserve">Una volta </w:t>
      </w:r>
      <w:r w:rsidR="00BD37A1" w:rsidRPr="00945973">
        <w:rPr>
          <w:rFonts w:ascii="Times New Roman" w:hAnsi="Times New Roman" w:cs="Times New Roman"/>
          <w:sz w:val="24"/>
          <w:szCs w:val="24"/>
        </w:rPr>
        <w:t xml:space="preserve">giunti alla </w:t>
      </w:r>
      <w:r w:rsidR="00573F8C" w:rsidRPr="00945973">
        <w:rPr>
          <w:rFonts w:ascii="Times New Roman" w:hAnsi="Times New Roman" w:cs="Times New Roman"/>
          <w:sz w:val="24"/>
          <w:szCs w:val="24"/>
        </w:rPr>
        <w:t>decisione di redigere</w:t>
      </w:r>
      <w:r w:rsidR="008E423E" w:rsidRPr="00945973">
        <w:rPr>
          <w:rFonts w:ascii="Times New Roman" w:hAnsi="Times New Roman" w:cs="Times New Roman"/>
          <w:sz w:val="24"/>
          <w:szCs w:val="24"/>
        </w:rPr>
        <w:t xml:space="preserve"> un PD</w:t>
      </w:r>
      <w:r w:rsidRPr="00945973">
        <w:rPr>
          <w:rFonts w:ascii="Times New Roman" w:hAnsi="Times New Roman" w:cs="Times New Roman"/>
          <w:sz w:val="24"/>
          <w:szCs w:val="24"/>
        </w:rPr>
        <w:t>P</w:t>
      </w:r>
      <w:r w:rsidR="002176DE" w:rsidRPr="00945973">
        <w:rPr>
          <w:rFonts w:ascii="Times New Roman" w:hAnsi="Times New Roman" w:cs="Times New Roman"/>
          <w:sz w:val="24"/>
          <w:szCs w:val="24"/>
        </w:rPr>
        <w:t xml:space="preserve"> o un PEI</w:t>
      </w:r>
      <w:r w:rsidRPr="00945973">
        <w:rPr>
          <w:rFonts w:ascii="Times New Roman" w:hAnsi="Times New Roman" w:cs="Times New Roman"/>
          <w:sz w:val="24"/>
          <w:szCs w:val="24"/>
        </w:rPr>
        <w:t xml:space="preserve">, </w:t>
      </w:r>
      <w:r w:rsidR="00B21CC5" w:rsidRPr="00945973">
        <w:rPr>
          <w:rFonts w:ascii="Times New Roman" w:hAnsi="Times New Roman" w:cs="Times New Roman"/>
          <w:sz w:val="24"/>
          <w:szCs w:val="24"/>
        </w:rPr>
        <w:t>lo stesso</w:t>
      </w:r>
      <w:r w:rsidR="00573F8C" w:rsidRPr="00945973">
        <w:rPr>
          <w:rFonts w:ascii="Times New Roman" w:hAnsi="Times New Roman" w:cs="Times New Roman"/>
          <w:sz w:val="24"/>
          <w:szCs w:val="24"/>
        </w:rPr>
        <w:t xml:space="preserve"> piano sa</w:t>
      </w:r>
      <w:r w:rsidR="00B21CC5" w:rsidRPr="00945973">
        <w:rPr>
          <w:rFonts w:ascii="Times New Roman" w:hAnsi="Times New Roman" w:cs="Times New Roman"/>
          <w:sz w:val="24"/>
          <w:szCs w:val="24"/>
        </w:rPr>
        <w:t xml:space="preserve">rà </w:t>
      </w:r>
      <w:r w:rsidR="00573F8C" w:rsidRPr="00945973">
        <w:rPr>
          <w:rFonts w:ascii="Times New Roman" w:hAnsi="Times New Roman" w:cs="Times New Roman"/>
          <w:sz w:val="24"/>
          <w:szCs w:val="24"/>
        </w:rPr>
        <w:t xml:space="preserve">sottoposto alla </w:t>
      </w:r>
      <w:r w:rsidR="00B21CC5" w:rsidRPr="00945973">
        <w:rPr>
          <w:rFonts w:ascii="Times New Roman" w:hAnsi="Times New Roman" w:cs="Times New Roman"/>
          <w:sz w:val="24"/>
          <w:szCs w:val="24"/>
        </w:rPr>
        <w:t>famiglia</w:t>
      </w:r>
      <w:r w:rsidR="00573F8C" w:rsidRPr="00945973">
        <w:rPr>
          <w:rFonts w:ascii="Times New Roman" w:hAnsi="Times New Roman" w:cs="Times New Roman"/>
          <w:sz w:val="24"/>
          <w:szCs w:val="24"/>
        </w:rPr>
        <w:t xml:space="preserve">. L’obiettivo è </w:t>
      </w:r>
      <w:r w:rsidR="008E423E" w:rsidRPr="00945973">
        <w:rPr>
          <w:rFonts w:ascii="Times New Roman" w:hAnsi="Times New Roman" w:cs="Times New Roman"/>
          <w:sz w:val="24"/>
          <w:szCs w:val="24"/>
        </w:rPr>
        <w:t>sempre q</w:t>
      </w:r>
      <w:r w:rsidR="00573F8C" w:rsidRPr="00945973">
        <w:rPr>
          <w:rFonts w:ascii="Times New Roman" w:hAnsi="Times New Roman" w:cs="Times New Roman"/>
          <w:sz w:val="24"/>
          <w:szCs w:val="24"/>
        </w:rPr>
        <w:t xml:space="preserve">uello di instaurare interventi condivisi che prevedono azioni didattiche condotte in aula e interventi di supporto richiesti alla famiglia. </w:t>
      </w:r>
      <w:r w:rsidR="00426B1B" w:rsidRPr="00945973">
        <w:rPr>
          <w:rFonts w:ascii="Times New Roman" w:hAnsi="Times New Roman" w:cs="Times New Roman"/>
          <w:sz w:val="24"/>
          <w:szCs w:val="24"/>
        </w:rPr>
        <w:t>Il tutto dovrà completarsi</w:t>
      </w:r>
      <w:r w:rsidR="00B21CC5" w:rsidRPr="00945973">
        <w:rPr>
          <w:rFonts w:ascii="Times New Roman" w:hAnsi="Times New Roman" w:cs="Times New Roman"/>
          <w:sz w:val="24"/>
          <w:szCs w:val="24"/>
        </w:rPr>
        <w:t xml:space="preserve"> non solo formalmente con l’apposizione di una firma, ma </w:t>
      </w:r>
      <w:r w:rsidR="00573F8C" w:rsidRPr="00945973">
        <w:rPr>
          <w:rFonts w:ascii="Times New Roman" w:hAnsi="Times New Roman" w:cs="Times New Roman"/>
          <w:sz w:val="24"/>
          <w:szCs w:val="24"/>
        </w:rPr>
        <w:t xml:space="preserve">dovrà essere sempre e comunque un </w:t>
      </w:r>
      <w:r w:rsidR="00B21CC5" w:rsidRPr="00945973">
        <w:rPr>
          <w:rFonts w:ascii="Times New Roman" w:hAnsi="Times New Roman" w:cs="Times New Roman"/>
          <w:sz w:val="24"/>
          <w:szCs w:val="24"/>
        </w:rPr>
        <w:t xml:space="preserve">atto di impegno e collaborazione a sostegno ed aiuto dell’alunno in difficoltà. Qualora la famiglia non volesse </w:t>
      </w:r>
      <w:r w:rsidR="00717110" w:rsidRPr="00945973">
        <w:rPr>
          <w:rFonts w:ascii="Times New Roman" w:hAnsi="Times New Roman" w:cs="Times New Roman"/>
          <w:sz w:val="24"/>
          <w:szCs w:val="24"/>
        </w:rPr>
        <w:t>sosten</w:t>
      </w:r>
      <w:r w:rsidR="00B21CC5" w:rsidRPr="00945973">
        <w:rPr>
          <w:rFonts w:ascii="Times New Roman" w:hAnsi="Times New Roman" w:cs="Times New Roman"/>
          <w:sz w:val="24"/>
          <w:szCs w:val="24"/>
        </w:rPr>
        <w:t xml:space="preserve">ere la scelta della scuola, si chiederà comunque di annotarne il parere </w:t>
      </w:r>
      <w:r w:rsidR="00717110" w:rsidRPr="00945973">
        <w:rPr>
          <w:rFonts w:ascii="Times New Roman" w:hAnsi="Times New Roman" w:cs="Times New Roman"/>
          <w:sz w:val="24"/>
          <w:szCs w:val="24"/>
        </w:rPr>
        <w:t xml:space="preserve">e le ragioni ostative alla condivisione delle linee strategiche, nonché di </w:t>
      </w:r>
      <w:r w:rsidR="00B21CC5" w:rsidRPr="00945973">
        <w:rPr>
          <w:rFonts w:ascii="Times New Roman" w:hAnsi="Times New Roman" w:cs="Times New Roman"/>
          <w:sz w:val="24"/>
          <w:szCs w:val="24"/>
        </w:rPr>
        <w:t>firmare per presa visione il documento.</w:t>
      </w:r>
    </w:p>
    <w:p w:rsidR="00B21CC5" w:rsidRPr="00945973" w:rsidRDefault="00076648" w:rsidP="00DC1F8B">
      <w:pPr>
        <w:suppressAutoHyphens w:val="0"/>
        <w:rPr>
          <w:b/>
          <w:szCs w:val="24"/>
        </w:rPr>
      </w:pPr>
      <w:r w:rsidRPr="00945973">
        <w:rPr>
          <w:szCs w:val="24"/>
        </w:rPr>
        <w:br w:type="page"/>
      </w:r>
      <w:r w:rsidR="00B21CC5" w:rsidRPr="00945973">
        <w:rPr>
          <w:b/>
          <w:szCs w:val="24"/>
        </w:rPr>
        <w:lastRenderedPageBreak/>
        <w:t xml:space="preserve">ANALISI PUNTI </w:t>
      </w:r>
      <w:proofErr w:type="spellStart"/>
      <w:r w:rsidR="00B21CC5" w:rsidRPr="00945973">
        <w:rPr>
          <w:b/>
          <w:szCs w:val="24"/>
        </w:rPr>
        <w:t>DI</w:t>
      </w:r>
      <w:proofErr w:type="spellEnd"/>
      <w:r w:rsidR="00B21CC5" w:rsidRPr="00945973">
        <w:rPr>
          <w:b/>
          <w:szCs w:val="24"/>
        </w:rPr>
        <w:t xml:space="preserve"> FORZA E </w:t>
      </w:r>
      <w:proofErr w:type="spellStart"/>
      <w:r w:rsidR="00B21CC5" w:rsidRPr="00945973">
        <w:rPr>
          <w:b/>
          <w:szCs w:val="24"/>
        </w:rPr>
        <w:t>DI</w:t>
      </w:r>
      <w:proofErr w:type="spellEnd"/>
      <w:r w:rsidR="00B21CC5" w:rsidRPr="00945973">
        <w:rPr>
          <w:b/>
          <w:szCs w:val="24"/>
        </w:rPr>
        <w:t xml:space="preserve"> CRITICITA’</w:t>
      </w:r>
    </w:p>
    <w:tbl>
      <w:tblPr>
        <w:tblW w:w="0" w:type="auto"/>
        <w:tblInd w:w="-5" w:type="dxa"/>
        <w:tblLayout w:type="fixed"/>
        <w:tblLook w:val="0000"/>
      </w:tblPr>
      <w:tblGrid>
        <w:gridCol w:w="8330"/>
        <w:gridCol w:w="1427"/>
        <w:gridCol w:w="31"/>
      </w:tblGrid>
      <w:tr w:rsidR="00B21CC5" w:rsidRPr="00945973">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b/>
                <w:szCs w:val="24"/>
              </w:rPr>
              <w:t xml:space="preserve">Parte I – analisi dei punti di </w:t>
            </w:r>
            <w:r w:rsidR="004143A8" w:rsidRPr="00945973">
              <w:rPr>
                <w:b/>
                <w:szCs w:val="24"/>
              </w:rPr>
              <w:t>forza e di criticità (a. s. 2015</w:t>
            </w:r>
            <w:r w:rsidRPr="00945973">
              <w:rPr>
                <w:b/>
                <w:szCs w:val="24"/>
              </w:rPr>
              <w:t>/201</w:t>
            </w:r>
            <w:r w:rsidR="004143A8" w:rsidRPr="00945973">
              <w:rPr>
                <w:b/>
                <w:szCs w:val="24"/>
              </w:rPr>
              <w:t>6</w:t>
            </w:r>
            <w:r w:rsidR="00D26D57" w:rsidRPr="00945973">
              <w:rPr>
                <w:szCs w:val="24"/>
              </w:rPr>
              <w:t>-dati aggiornati al 30/04/2016</w:t>
            </w:r>
            <w:r w:rsidRPr="00945973">
              <w:rPr>
                <w:b/>
                <w:szCs w:val="24"/>
              </w:rPr>
              <w:t>)</w:t>
            </w: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jc w:val="both"/>
              <w:rPr>
                <w:b/>
                <w:szCs w:val="24"/>
              </w:rPr>
            </w:pPr>
            <w:r w:rsidRPr="00945973">
              <w:rPr>
                <w:b/>
                <w:szCs w:val="24"/>
              </w:rPr>
              <w:t>Rilevazione dei BES presenti:</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ind w:left="-108"/>
              <w:jc w:val="both"/>
              <w:rPr>
                <w:szCs w:val="24"/>
              </w:rPr>
            </w:pPr>
            <w:proofErr w:type="spellStart"/>
            <w:r w:rsidRPr="00945973">
              <w:rPr>
                <w:b/>
                <w:szCs w:val="24"/>
              </w:rPr>
              <w:t>n°</w:t>
            </w:r>
            <w:proofErr w:type="spellEnd"/>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12"/>
              </w:numPr>
              <w:autoSpaceDE w:val="0"/>
              <w:jc w:val="both"/>
              <w:rPr>
                <w:szCs w:val="24"/>
              </w:rPr>
            </w:pPr>
            <w:r w:rsidRPr="00945973">
              <w:rPr>
                <w:b/>
                <w:szCs w:val="24"/>
              </w:rPr>
              <w:t>disabilità certificate</w:t>
            </w:r>
            <w:r w:rsidRPr="00945973">
              <w:rPr>
                <w:szCs w:val="24"/>
              </w:rPr>
              <w:t xml:space="preserve"> (Legge 104/92 art. 3, commi 1 e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autoSpaceDE w:val="0"/>
              <w:snapToGrid w:val="0"/>
              <w:ind w:left="-108"/>
              <w:jc w:val="both"/>
              <w:rPr>
                <w:szCs w:val="24"/>
              </w:rPr>
            </w:pP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3"/>
              </w:numPr>
              <w:tabs>
                <w:tab w:val="left" w:pos="1080"/>
              </w:tabs>
              <w:autoSpaceDE w:val="0"/>
              <w:ind w:left="1080"/>
              <w:jc w:val="both"/>
              <w:rPr>
                <w:szCs w:val="24"/>
              </w:rPr>
            </w:pPr>
            <w:r w:rsidRPr="00945973">
              <w:rPr>
                <w:szCs w:val="24"/>
              </w:rPr>
              <w:t>minorati vista</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autoSpaceDE w:val="0"/>
              <w:snapToGrid w:val="0"/>
              <w:ind w:left="-108"/>
              <w:jc w:val="both"/>
              <w:rPr>
                <w:szCs w:val="24"/>
              </w:rPr>
            </w:pP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3"/>
              </w:numPr>
              <w:tabs>
                <w:tab w:val="left" w:pos="1080"/>
              </w:tabs>
              <w:autoSpaceDE w:val="0"/>
              <w:ind w:left="1080"/>
              <w:jc w:val="both"/>
              <w:rPr>
                <w:szCs w:val="24"/>
              </w:rPr>
            </w:pPr>
            <w:r w:rsidRPr="00945973">
              <w:rPr>
                <w:szCs w:val="24"/>
              </w:rPr>
              <w:t>minorati udito</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autoSpaceDE w:val="0"/>
              <w:snapToGrid w:val="0"/>
              <w:ind w:left="-108"/>
              <w:jc w:val="both"/>
              <w:rPr>
                <w:szCs w:val="24"/>
              </w:rPr>
            </w:pP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3"/>
              </w:numPr>
              <w:tabs>
                <w:tab w:val="left" w:pos="1080"/>
              </w:tabs>
              <w:autoSpaceDE w:val="0"/>
              <w:ind w:left="1080"/>
              <w:jc w:val="both"/>
              <w:rPr>
                <w:szCs w:val="24"/>
              </w:rPr>
            </w:pPr>
            <w:r w:rsidRPr="00945973">
              <w:rPr>
                <w:szCs w:val="24"/>
              </w:rPr>
              <w:t>Psicofisici</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4143A8" w:rsidP="005E7C5B">
            <w:pPr>
              <w:autoSpaceDE w:val="0"/>
              <w:ind w:left="-108"/>
              <w:jc w:val="center"/>
              <w:rPr>
                <w:szCs w:val="24"/>
              </w:rPr>
            </w:pPr>
            <w:r w:rsidRPr="00945973">
              <w:rPr>
                <w:szCs w:val="24"/>
              </w:rPr>
              <w:t>9</w:t>
            </w: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12"/>
              </w:numPr>
              <w:autoSpaceDE w:val="0"/>
              <w:jc w:val="both"/>
              <w:rPr>
                <w:szCs w:val="24"/>
              </w:rPr>
            </w:pPr>
            <w:r w:rsidRPr="00945973">
              <w:rPr>
                <w:b/>
                <w:szCs w:val="24"/>
              </w:rPr>
              <w:t>disturbi evolutivi specifici</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5E7C5B">
            <w:pPr>
              <w:autoSpaceDE w:val="0"/>
              <w:snapToGrid w:val="0"/>
              <w:ind w:left="-108"/>
              <w:jc w:val="center"/>
              <w:rPr>
                <w:szCs w:val="24"/>
              </w:rPr>
            </w:pP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6"/>
              </w:numPr>
              <w:tabs>
                <w:tab w:val="left" w:pos="1080"/>
              </w:tabs>
              <w:autoSpaceDE w:val="0"/>
              <w:ind w:left="1080"/>
              <w:jc w:val="both"/>
              <w:rPr>
                <w:szCs w:val="24"/>
              </w:rPr>
            </w:pPr>
            <w:r w:rsidRPr="00945973">
              <w:rPr>
                <w:szCs w:val="24"/>
              </w:rPr>
              <w:t>DSA</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6C5F96" w:rsidP="005E7C5B">
            <w:pPr>
              <w:autoSpaceDE w:val="0"/>
              <w:ind w:left="-108"/>
              <w:jc w:val="center"/>
              <w:rPr>
                <w:szCs w:val="24"/>
              </w:rPr>
            </w:pPr>
            <w:r w:rsidRPr="00945973">
              <w:rPr>
                <w:szCs w:val="24"/>
              </w:rPr>
              <w:t>104</w:t>
            </w: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6"/>
              </w:numPr>
              <w:tabs>
                <w:tab w:val="left" w:pos="1080"/>
              </w:tabs>
              <w:autoSpaceDE w:val="0"/>
              <w:ind w:left="1080"/>
              <w:jc w:val="both"/>
              <w:rPr>
                <w:szCs w:val="24"/>
              </w:rPr>
            </w:pPr>
            <w:r w:rsidRPr="00945973">
              <w:rPr>
                <w:szCs w:val="24"/>
              </w:rPr>
              <w:t>ADHD/DOP</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4143A8" w:rsidP="005E7C5B">
            <w:pPr>
              <w:autoSpaceDE w:val="0"/>
              <w:snapToGrid w:val="0"/>
              <w:ind w:left="-108"/>
              <w:jc w:val="center"/>
              <w:rPr>
                <w:szCs w:val="24"/>
              </w:rPr>
            </w:pPr>
            <w:r w:rsidRPr="00945973">
              <w:rPr>
                <w:szCs w:val="24"/>
              </w:rPr>
              <w:t>1</w:t>
            </w: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6"/>
              </w:numPr>
              <w:tabs>
                <w:tab w:val="left" w:pos="1080"/>
              </w:tabs>
              <w:autoSpaceDE w:val="0"/>
              <w:ind w:left="1080"/>
              <w:jc w:val="both"/>
              <w:rPr>
                <w:szCs w:val="24"/>
              </w:rPr>
            </w:pPr>
            <w:r w:rsidRPr="00945973">
              <w:rPr>
                <w:szCs w:val="24"/>
              </w:rPr>
              <w:t>Borderline cognitivo</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5E7C5B">
            <w:pPr>
              <w:autoSpaceDE w:val="0"/>
              <w:snapToGrid w:val="0"/>
              <w:ind w:left="-108"/>
              <w:jc w:val="center"/>
              <w:rPr>
                <w:szCs w:val="24"/>
              </w:rPr>
            </w:pP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6"/>
              </w:numPr>
              <w:tabs>
                <w:tab w:val="left" w:pos="1080"/>
              </w:tabs>
              <w:autoSpaceDE w:val="0"/>
              <w:ind w:left="1080"/>
              <w:jc w:val="both"/>
              <w:rPr>
                <w:szCs w:val="24"/>
              </w:rPr>
            </w:pPr>
            <w:r w:rsidRPr="00945973">
              <w:rPr>
                <w:szCs w:val="24"/>
              </w:rPr>
              <w:t>Altro</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5E7C5B">
            <w:pPr>
              <w:autoSpaceDE w:val="0"/>
              <w:snapToGrid w:val="0"/>
              <w:ind w:left="-108"/>
              <w:jc w:val="center"/>
              <w:rPr>
                <w:szCs w:val="24"/>
              </w:rPr>
            </w:pP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EB6872" w:rsidP="00C37B0E">
            <w:pPr>
              <w:numPr>
                <w:ilvl w:val="0"/>
                <w:numId w:val="12"/>
              </w:numPr>
              <w:autoSpaceDE w:val="0"/>
              <w:jc w:val="both"/>
              <w:rPr>
                <w:szCs w:val="24"/>
              </w:rPr>
            </w:pPr>
            <w:r w:rsidRPr="00945973">
              <w:rPr>
                <w:b/>
                <w:szCs w:val="24"/>
              </w:rPr>
              <w:t>S</w:t>
            </w:r>
            <w:r w:rsidR="00B21CC5" w:rsidRPr="00945973">
              <w:rPr>
                <w:b/>
                <w:szCs w:val="24"/>
              </w:rPr>
              <w:t>vantaggio</w:t>
            </w:r>
            <w:r w:rsidR="00B21CC5" w:rsidRPr="00945973">
              <w:rPr>
                <w:szCs w:val="24"/>
              </w:rPr>
              <w:t xml:space="preserve"> (indicare il disagio prevalente)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5E7C5B">
            <w:pPr>
              <w:autoSpaceDE w:val="0"/>
              <w:snapToGrid w:val="0"/>
              <w:ind w:left="-108"/>
              <w:jc w:val="center"/>
              <w:rPr>
                <w:szCs w:val="24"/>
              </w:rPr>
            </w:pP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5"/>
              </w:numPr>
              <w:tabs>
                <w:tab w:val="left" w:pos="1080"/>
              </w:tabs>
              <w:autoSpaceDE w:val="0"/>
              <w:ind w:left="1080"/>
              <w:jc w:val="both"/>
              <w:rPr>
                <w:szCs w:val="24"/>
              </w:rPr>
            </w:pPr>
            <w:r w:rsidRPr="00945973">
              <w:rPr>
                <w:szCs w:val="24"/>
              </w:rPr>
              <w:t>Socio-economico</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5E7C5B">
            <w:pPr>
              <w:autoSpaceDE w:val="0"/>
              <w:snapToGrid w:val="0"/>
              <w:ind w:left="-108"/>
              <w:jc w:val="center"/>
              <w:rPr>
                <w:szCs w:val="24"/>
              </w:rPr>
            </w:pP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5"/>
              </w:numPr>
              <w:tabs>
                <w:tab w:val="left" w:pos="1080"/>
              </w:tabs>
              <w:autoSpaceDE w:val="0"/>
              <w:ind w:left="1080"/>
              <w:jc w:val="both"/>
              <w:rPr>
                <w:szCs w:val="24"/>
              </w:rPr>
            </w:pPr>
            <w:proofErr w:type="spellStart"/>
            <w:r w:rsidRPr="00945973">
              <w:rPr>
                <w:szCs w:val="24"/>
              </w:rPr>
              <w:t>Linguistico-culturale</w:t>
            </w:r>
            <w:proofErr w:type="spellEnd"/>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5E7C5B">
            <w:pPr>
              <w:autoSpaceDE w:val="0"/>
              <w:snapToGrid w:val="0"/>
              <w:ind w:left="-108"/>
              <w:jc w:val="center"/>
              <w:rPr>
                <w:szCs w:val="24"/>
              </w:rPr>
            </w:pP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5"/>
              </w:numPr>
              <w:tabs>
                <w:tab w:val="left" w:pos="1080"/>
              </w:tabs>
              <w:autoSpaceDE w:val="0"/>
              <w:ind w:left="1080"/>
              <w:jc w:val="both"/>
              <w:rPr>
                <w:szCs w:val="24"/>
              </w:rPr>
            </w:pPr>
            <w:r w:rsidRPr="00945973">
              <w:rPr>
                <w:szCs w:val="24"/>
              </w:rPr>
              <w:t>Disagio comportamentale/relazionale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6C5F96" w:rsidP="005E7C5B">
            <w:pPr>
              <w:autoSpaceDE w:val="0"/>
              <w:ind w:left="-108"/>
              <w:jc w:val="center"/>
              <w:rPr>
                <w:szCs w:val="24"/>
              </w:rPr>
            </w:pPr>
            <w:r w:rsidRPr="00945973">
              <w:rPr>
                <w:szCs w:val="24"/>
              </w:rPr>
              <w:t>42</w:t>
            </w: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5"/>
              </w:numPr>
              <w:tabs>
                <w:tab w:val="left" w:pos="1080"/>
              </w:tabs>
              <w:autoSpaceDE w:val="0"/>
              <w:ind w:left="1080"/>
              <w:jc w:val="both"/>
              <w:rPr>
                <w:szCs w:val="24"/>
              </w:rPr>
            </w:pPr>
            <w:r w:rsidRPr="00945973">
              <w:rPr>
                <w:szCs w:val="24"/>
              </w:rPr>
              <w:t xml:space="preserve">Altro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5E7C5B">
            <w:pPr>
              <w:autoSpaceDE w:val="0"/>
              <w:snapToGrid w:val="0"/>
              <w:ind w:left="-108"/>
              <w:jc w:val="center"/>
              <w:rPr>
                <w:szCs w:val="24"/>
              </w:rPr>
            </w:pP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5E7C5B">
            <w:pPr>
              <w:autoSpaceDE w:val="0"/>
              <w:jc w:val="right"/>
              <w:rPr>
                <w:szCs w:val="24"/>
              </w:rPr>
            </w:pPr>
            <w:r w:rsidRPr="00945973">
              <w:rPr>
                <w:szCs w:val="24"/>
              </w:rPr>
              <w:t>Totali</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5E7C5B" w:rsidRDefault="006C5F96" w:rsidP="005E7C5B">
            <w:pPr>
              <w:autoSpaceDE w:val="0"/>
              <w:ind w:left="-108"/>
              <w:jc w:val="center"/>
              <w:rPr>
                <w:b/>
                <w:sz w:val="26"/>
                <w:szCs w:val="26"/>
              </w:rPr>
            </w:pPr>
            <w:r w:rsidRPr="005E7C5B">
              <w:rPr>
                <w:b/>
                <w:sz w:val="26"/>
                <w:szCs w:val="26"/>
              </w:rPr>
              <w:t>155</w:t>
            </w: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5E7C5B">
            <w:pPr>
              <w:autoSpaceDE w:val="0"/>
              <w:jc w:val="right"/>
              <w:rPr>
                <w:szCs w:val="24"/>
              </w:rPr>
            </w:pPr>
            <w:r w:rsidRPr="00945973">
              <w:rPr>
                <w:szCs w:val="24"/>
              </w:rPr>
              <w:t>% su popolazione scolastica</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6C5F96" w:rsidP="005E7C5B">
            <w:pPr>
              <w:autoSpaceDE w:val="0"/>
              <w:ind w:left="-108"/>
              <w:jc w:val="center"/>
              <w:rPr>
                <w:szCs w:val="24"/>
              </w:rPr>
            </w:pPr>
            <w:r w:rsidRPr="00945973">
              <w:rPr>
                <w:szCs w:val="24"/>
              </w:rPr>
              <w:t>12</w:t>
            </w:r>
            <w:r w:rsidR="00B21CC5" w:rsidRPr="00945973">
              <w:rPr>
                <w:szCs w:val="24"/>
              </w:rPr>
              <w:t>%</w:t>
            </w: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proofErr w:type="spellStart"/>
            <w:r w:rsidRPr="00945973">
              <w:rPr>
                <w:szCs w:val="24"/>
              </w:rPr>
              <w:t>N°</w:t>
            </w:r>
            <w:proofErr w:type="spellEnd"/>
            <w:r w:rsidRPr="00945973">
              <w:rPr>
                <w:szCs w:val="24"/>
              </w:rPr>
              <w:t xml:space="preserve"> PEI redatti dai GLHO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6C5F96" w:rsidP="005E7C5B">
            <w:pPr>
              <w:autoSpaceDE w:val="0"/>
              <w:ind w:left="-108"/>
              <w:jc w:val="center"/>
              <w:rPr>
                <w:szCs w:val="24"/>
              </w:rPr>
            </w:pPr>
            <w:r w:rsidRPr="00945973">
              <w:rPr>
                <w:szCs w:val="24"/>
              </w:rPr>
              <w:t>9</w:t>
            </w: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proofErr w:type="spellStart"/>
            <w:r w:rsidRPr="00945973">
              <w:rPr>
                <w:szCs w:val="24"/>
              </w:rPr>
              <w:t>N°</w:t>
            </w:r>
            <w:proofErr w:type="spellEnd"/>
            <w:r w:rsidRPr="00945973">
              <w:rPr>
                <w:szCs w:val="24"/>
              </w:rPr>
              <w:t xml:space="preserve"> PDP redatti dai Consigli di classe in </w:t>
            </w:r>
            <w:r w:rsidRPr="00945973">
              <w:rPr>
                <w:szCs w:val="24"/>
                <w:u w:val="single"/>
              </w:rPr>
              <w:t>presenza</w:t>
            </w:r>
            <w:r w:rsidRPr="00945973">
              <w:rPr>
                <w:szCs w:val="24"/>
              </w:rPr>
              <w:t xml:space="preserve"> di certificazione sanitaria</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6C5F96" w:rsidP="005E7C5B">
            <w:pPr>
              <w:autoSpaceDE w:val="0"/>
              <w:ind w:left="-108"/>
              <w:jc w:val="center"/>
              <w:rPr>
                <w:szCs w:val="24"/>
              </w:rPr>
            </w:pPr>
            <w:r w:rsidRPr="00945973">
              <w:rPr>
                <w:szCs w:val="24"/>
              </w:rPr>
              <w:t>104</w:t>
            </w:r>
            <w:r w:rsidR="00B21CC5" w:rsidRPr="00945973">
              <w:rPr>
                <w:szCs w:val="24"/>
              </w:rPr>
              <w:t>+</w:t>
            </w:r>
            <w:r w:rsidRPr="00945973">
              <w:rPr>
                <w:szCs w:val="24"/>
              </w:rPr>
              <w:t>23</w:t>
            </w:r>
          </w:p>
        </w:tc>
      </w:tr>
      <w:tr w:rsidR="00B21CC5" w:rsidRPr="00945973">
        <w:trPr>
          <w:gridAfter w:val="1"/>
          <w:wAfter w:w="31" w:type="dxa"/>
        </w:trPr>
        <w:tc>
          <w:tcPr>
            <w:tcW w:w="8330"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proofErr w:type="spellStart"/>
            <w:r w:rsidRPr="00945973">
              <w:rPr>
                <w:szCs w:val="24"/>
              </w:rPr>
              <w:t>N°</w:t>
            </w:r>
            <w:proofErr w:type="spellEnd"/>
            <w:r w:rsidRPr="00945973">
              <w:rPr>
                <w:szCs w:val="24"/>
              </w:rPr>
              <w:t xml:space="preserve"> PDP redatti dai Consigli di classe in </w:t>
            </w:r>
            <w:r w:rsidRPr="00945973">
              <w:rPr>
                <w:szCs w:val="24"/>
                <w:u w:val="single"/>
              </w:rPr>
              <w:t>assenza</w:t>
            </w:r>
            <w:r w:rsidRPr="00945973">
              <w:rPr>
                <w:szCs w:val="24"/>
              </w:rPr>
              <w:t xml:space="preserve"> di certificazione sanitaria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6C5F96" w:rsidP="005E7C5B">
            <w:pPr>
              <w:autoSpaceDE w:val="0"/>
              <w:ind w:left="-108"/>
              <w:jc w:val="center"/>
              <w:rPr>
                <w:szCs w:val="24"/>
              </w:rPr>
            </w:pPr>
            <w:r w:rsidRPr="00945973">
              <w:rPr>
                <w:szCs w:val="24"/>
              </w:rPr>
              <w:t>19</w:t>
            </w:r>
          </w:p>
        </w:tc>
      </w:tr>
    </w:tbl>
    <w:p w:rsidR="00B21CC5" w:rsidRPr="00945973" w:rsidRDefault="00B21CC5" w:rsidP="00C37B0E">
      <w:pPr>
        <w:jc w:val="both"/>
        <w:rPr>
          <w:szCs w:val="24"/>
        </w:rPr>
      </w:pPr>
    </w:p>
    <w:tbl>
      <w:tblPr>
        <w:tblW w:w="0" w:type="auto"/>
        <w:tblInd w:w="-5" w:type="dxa"/>
        <w:tblLayout w:type="fixed"/>
        <w:tblLook w:val="0000"/>
      </w:tblPr>
      <w:tblGrid>
        <w:gridCol w:w="4928"/>
        <w:gridCol w:w="3220"/>
        <w:gridCol w:w="1640"/>
      </w:tblGrid>
      <w:tr w:rsidR="00B21CC5" w:rsidRPr="00945973">
        <w:tc>
          <w:tcPr>
            <w:tcW w:w="4928"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numPr>
                <w:ilvl w:val="0"/>
                <w:numId w:val="8"/>
              </w:numPr>
              <w:autoSpaceDE w:val="0"/>
              <w:ind w:left="527" w:hanging="357"/>
              <w:jc w:val="both"/>
              <w:rPr>
                <w:b/>
                <w:i/>
                <w:szCs w:val="24"/>
              </w:rPr>
            </w:pPr>
            <w:r w:rsidRPr="00945973">
              <w:rPr>
                <w:b/>
                <w:szCs w:val="24"/>
              </w:rPr>
              <w:t>Risorse professionali specifiche</w:t>
            </w:r>
          </w:p>
        </w:tc>
        <w:tc>
          <w:tcPr>
            <w:tcW w:w="3220"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jc w:val="both"/>
              <w:rPr>
                <w:b/>
                <w:szCs w:val="24"/>
              </w:rPr>
            </w:pPr>
            <w:r w:rsidRPr="00945973">
              <w:rPr>
                <w:b/>
                <w:i/>
                <w:szCs w:val="24"/>
              </w:rPr>
              <w:t>Prevalentemente utilizzate in</w:t>
            </w:r>
            <w:r w:rsidR="00852EBA" w:rsidRPr="00945973">
              <w:rPr>
                <w:b/>
                <w:i/>
                <w:szCs w:val="24"/>
              </w:rPr>
              <w:t xml:space="preserve">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21CC5" w:rsidRPr="00945973" w:rsidRDefault="00B21CC5" w:rsidP="00C37B0E">
            <w:pPr>
              <w:autoSpaceDE w:val="0"/>
              <w:ind w:left="-108"/>
              <w:jc w:val="both"/>
              <w:rPr>
                <w:szCs w:val="24"/>
              </w:rPr>
            </w:pPr>
            <w:r w:rsidRPr="00945973">
              <w:rPr>
                <w:b/>
                <w:szCs w:val="24"/>
              </w:rPr>
              <w:t>Sì / No</w:t>
            </w:r>
          </w:p>
        </w:tc>
      </w:tr>
      <w:tr w:rsidR="00B21CC5" w:rsidRPr="00945973">
        <w:tc>
          <w:tcPr>
            <w:tcW w:w="4928"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jc w:val="both"/>
              <w:rPr>
                <w:szCs w:val="24"/>
              </w:rPr>
            </w:pPr>
            <w:r w:rsidRPr="00945973">
              <w:rPr>
                <w:b/>
                <w:szCs w:val="24"/>
              </w:rPr>
              <w:t>Insegnanti di sostegno</w:t>
            </w:r>
          </w:p>
        </w:tc>
        <w:tc>
          <w:tcPr>
            <w:tcW w:w="3220"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jc w:val="both"/>
              <w:rPr>
                <w:szCs w:val="24"/>
              </w:rPr>
            </w:pPr>
            <w:r w:rsidRPr="00945973">
              <w:rPr>
                <w:szCs w:val="24"/>
              </w:rPr>
              <w:t>Attività individualizzate e di piccolo gruppo</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21CC5" w:rsidRPr="00945973" w:rsidRDefault="00B21CC5" w:rsidP="00DC1F8B">
            <w:pPr>
              <w:autoSpaceDE w:val="0"/>
              <w:ind w:left="-108"/>
              <w:jc w:val="center"/>
              <w:rPr>
                <w:szCs w:val="24"/>
              </w:rPr>
            </w:pPr>
            <w:r w:rsidRPr="00945973">
              <w:rPr>
                <w:szCs w:val="24"/>
              </w:rPr>
              <w:t>SI</w:t>
            </w:r>
          </w:p>
        </w:tc>
      </w:tr>
      <w:tr w:rsidR="00B21CC5" w:rsidRPr="00945973">
        <w:tc>
          <w:tcPr>
            <w:tcW w:w="4928"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snapToGrid w:val="0"/>
              <w:jc w:val="both"/>
              <w:rPr>
                <w:b/>
                <w:szCs w:val="24"/>
              </w:rPr>
            </w:pPr>
          </w:p>
        </w:tc>
        <w:tc>
          <w:tcPr>
            <w:tcW w:w="3220"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jc w:val="both"/>
              <w:rPr>
                <w:szCs w:val="24"/>
              </w:rPr>
            </w:pPr>
            <w:r w:rsidRPr="00945973">
              <w:rPr>
                <w:szCs w:val="24"/>
              </w:rPr>
              <w:t xml:space="preserve">Attività </w:t>
            </w:r>
            <w:proofErr w:type="spellStart"/>
            <w:r w:rsidRPr="00945973">
              <w:rPr>
                <w:szCs w:val="24"/>
              </w:rPr>
              <w:t>laboratoriali</w:t>
            </w:r>
            <w:proofErr w:type="spellEnd"/>
            <w:r w:rsidRPr="00945973">
              <w:rPr>
                <w:szCs w:val="24"/>
              </w:rPr>
              <w:t xml:space="preserve"> integrate (classi aperte, laboratori protetti, ecc.)</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21CC5" w:rsidRPr="00945973" w:rsidRDefault="00B21CC5" w:rsidP="00DC1F8B">
            <w:pPr>
              <w:autoSpaceDE w:val="0"/>
              <w:ind w:left="-108"/>
              <w:jc w:val="center"/>
              <w:rPr>
                <w:szCs w:val="24"/>
              </w:rPr>
            </w:pPr>
            <w:r w:rsidRPr="00945973">
              <w:rPr>
                <w:szCs w:val="24"/>
              </w:rPr>
              <w:t>NO</w:t>
            </w:r>
          </w:p>
        </w:tc>
      </w:tr>
      <w:tr w:rsidR="00B21CC5" w:rsidRPr="00945973">
        <w:tc>
          <w:tcPr>
            <w:tcW w:w="4928"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jc w:val="both"/>
              <w:rPr>
                <w:szCs w:val="24"/>
              </w:rPr>
            </w:pPr>
            <w:r w:rsidRPr="00945973">
              <w:rPr>
                <w:b/>
                <w:szCs w:val="24"/>
              </w:rPr>
              <w:t xml:space="preserve">AEC </w:t>
            </w:r>
          </w:p>
        </w:tc>
        <w:tc>
          <w:tcPr>
            <w:tcW w:w="3220"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jc w:val="both"/>
              <w:rPr>
                <w:szCs w:val="24"/>
              </w:rPr>
            </w:pPr>
            <w:r w:rsidRPr="00945973">
              <w:rPr>
                <w:szCs w:val="24"/>
              </w:rPr>
              <w:t>Attività individualizzate e di piccolo gruppo</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21CC5" w:rsidRPr="00945973" w:rsidRDefault="00B21CC5" w:rsidP="00DC1F8B">
            <w:pPr>
              <w:autoSpaceDE w:val="0"/>
              <w:ind w:left="-108"/>
              <w:jc w:val="center"/>
              <w:rPr>
                <w:szCs w:val="24"/>
              </w:rPr>
            </w:pPr>
            <w:r w:rsidRPr="00945973">
              <w:rPr>
                <w:szCs w:val="24"/>
              </w:rPr>
              <w:t>SI</w:t>
            </w:r>
          </w:p>
        </w:tc>
      </w:tr>
      <w:tr w:rsidR="00B21CC5" w:rsidRPr="00945973">
        <w:tc>
          <w:tcPr>
            <w:tcW w:w="4928"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snapToGrid w:val="0"/>
              <w:jc w:val="both"/>
              <w:rPr>
                <w:b/>
                <w:szCs w:val="24"/>
              </w:rPr>
            </w:pPr>
          </w:p>
        </w:tc>
        <w:tc>
          <w:tcPr>
            <w:tcW w:w="3220"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jc w:val="both"/>
              <w:rPr>
                <w:szCs w:val="24"/>
              </w:rPr>
            </w:pPr>
            <w:r w:rsidRPr="00945973">
              <w:rPr>
                <w:szCs w:val="24"/>
              </w:rPr>
              <w:t xml:space="preserve">Attività </w:t>
            </w:r>
            <w:proofErr w:type="spellStart"/>
            <w:r w:rsidRPr="00945973">
              <w:rPr>
                <w:szCs w:val="24"/>
              </w:rPr>
              <w:t>laboratoriali</w:t>
            </w:r>
            <w:proofErr w:type="spellEnd"/>
            <w:r w:rsidRPr="00945973">
              <w:rPr>
                <w:szCs w:val="24"/>
              </w:rPr>
              <w:t xml:space="preserve"> integrate (classi aperte, laboratori protetti, ecc.)</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21CC5" w:rsidRPr="00945973" w:rsidRDefault="00B21CC5" w:rsidP="00DC1F8B">
            <w:pPr>
              <w:autoSpaceDE w:val="0"/>
              <w:ind w:left="-108"/>
              <w:jc w:val="center"/>
              <w:rPr>
                <w:szCs w:val="24"/>
              </w:rPr>
            </w:pPr>
            <w:r w:rsidRPr="00945973">
              <w:rPr>
                <w:szCs w:val="24"/>
              </w:rPr>
              <w:t>NO</w:t>
            </w:r>
          </w:p>
        </w:tc>
      </w:tr>
      <w:tr w:rsidR="00B21CC5" w:rsidRPr="00945973">
        <w:tc>
          <w:tcPr>
            <w:tcW w:w="4928"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jc w:val="both"/>
              <w:rPr>
                <w:szCs w:val="24"/>
              </w:rPr>
            </w:pPr>
            <w:r w:rsidRPr="00945973">
              <w:rPr>
                <w:b/>
                <w:szCs w:val="24"/>
              </w:rPr>
              <w:t>Assistenti alla comunicazione</w:t>
            </w:r>
          </w:p>
        </w:tc>
        <w:tc>
          <w:tcPr>
            <w:tcW w:w="3220"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jc w:val="both"/>
              <w:rPr>
                <w:szCs w:val="24"/>
              </w:rPr>
            </w:pPr>
            <w:r w:rsidRPr="00945973">
              <w:rPr>
                <w:szCs w:val="24"/>
              </w:rPr>
              <w:t>Attività individualizzate e di piccolo gruppo</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21CC5" w:rsidRPr="00945973" w:rsidRDefault="00B21CC5" w:rsidP="00DC1F8B">
            <w:pPr>
              <w:autoSpaceDE w:val="0"/>
              <w:ind w:left="-108"/>
              <w:jc w:val="center"/>
              <w:rPr>
                <w:szCs w:val="24"/>
              </w:rPr>
            </w:pPr>
            <w:r w:rsidRPr="00945973">
              <w:rPr>
                <w:szCs w:val="24"/>
              </w:rPr>
              <w:t>NO</w:t>
            </w:r>
          </w:p>
        </w:tc>
      </w:tr>
      <w:tr w:rsidR="00B21CC5" w:rsidRPr="00945973">
        <w:tc>
          <w:tcPr>
            <w:tcW w:w="4928"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snapToGrid w:val="0"/>
              <w:jc w:val="both"/>
              <w:rPr>
                <w:b/>
                <w:szCs w:val="24"/>
              </w:rPr>
            </w:pPr>
          </w:p>
        </w:tc>
        <w:tc>
          <w:tcPr>
            <w:tcW w:w="3220"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jc w:val="both"/>
              <w:rPr>
                <w:szCs w:val="24"/>
              </w:rPr>
            </w:pPr>
            <w:r w:rsidRPr="00945973">
              <w:rPr>
                <w:szCs w:val="24"/>
              </w:rPr>
              <w:t xml:space="preserve">Attività </w:t>
            </w:r>
            <w:proofErr w:type="spellStart"/>
            <w:r w:rsidRPr="00945973">
              <w:rPr>
                <w:szCs w:val="24"/>
              </w:rPr>
              <w:t>laboratoriali</w:t>
            </w:r>
            <w:proofErr w:type="spellEnd"/>
            <w:r w:rsidRPr="00945973">
              <w:rPr>
                <w:szCs w:val="24"/>
              </w:rPr>
              <w:t xml:space="preserve"> integrate (classi aperte, laboratori protetti, ecc.)</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21CC5" w:rsidRPr="00945973" w:rsidRDefault="00B21CC5" w:rsidP="00DC1F8B">
            <w:pPr>
              <w:autoSpaceDE w:val="0"/>
              <w:ind w:left="-108"/>
              <w:jc w:val="center"/>
              <w:rPr>
                <w:szCs w:val="24"/>
              </w:rPr>
            </w:pPr>
            <w:r w:rsidRPr="00945973">
              <w:rPr>
                <w:szCs w:val="24"/>
              </w:rPr>
              <w:t>NO</w:t>
            </w:r>
          </w:p>
        </w:tc>
      </w:tr>
      <w:tr w:rsidR="00B21CC5" w:rsidRPr="00945973">
        <w:tc>
          <w:tcPr>
            <w:tcW w:w="4928"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jc w:val="both"/>
              <w:rPr>
                <w:szCs w:val="24"/>
              </w:rPr>
            </w:pPr>
            <w:r w:rsidRPr="00945973">
              <w:rPr>
                <w:b/>
                <w:szCs w:val="24"/>
              </w:rPr>
              <w:t>Funzioni strumentali / coordinamento</w:t>
            </w:r>
          </w:p>
        </w:tc>
        <w:tc>
          <w:tcPr>
            <w:tcW w:w="3220"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snapToGrid w:val="0"/>
              <w:jc w:val="both"/>
              <w:rPr>
                <w:szCs w:val="24"/>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21CC5" w:rsidRPr="00945973" w:rsidRDefault="00B21CC5" w:rsidP="00DC1F8B">
            <w:pPr>
              <w:autoSpaceDE w:val="0"/>
              <w:ind w:left="-108"/>
              <w:jc w:val="center"/>
              <w:rPr>
                <w:szCs w:val="24"/>
              </w:rPr>
            </w:pPr>
            <w:r w:rsidRPr="00945973">
              <w:rPr>
                <w:szCs w:val="24"/>
              </w:rPr>
              <w:t>SI</w:t>
            </w:r>
          </w:p>
        </w:tc>
      </w:tr>
      <w:tr w:rsidR="00B21CC5" w:rsidRPr="00945973">
        <w:tc>
          <w:tcPr>
            <w:tcW w:w="4928"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jc w:val="both"/>
              <w:rPr>
                <w:szCs w:val="24"/>
              </w:rPr>
            </w:pPr>
            <w:r w:rsidRPr="00945973">
              <w:rPr>
                <w:b/>
                <w:szCs w:val="24"/>
              </w:rPr>
              <w:t>Referenti di Istituto (disabilità, DSA, BES)</w:t>
            </w:r>
          </w:p>
        </w:tc>
        <w:tc>
          <w:tcPr>
            <w:tcW w:w="3220"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snapToGrid w:val="0"/>
              <w:jc w:val="both"/>
              <w:rPr>
                <w:szCs w:val="24"/>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21CC5" w:rsidRPr="00945973" w:rsidRDefault="00B21CC5" w:rsidP="00DC1F8B">
            <w:pPr>
              <w:autoSpaceDE w:val="0"/>
              <w:ind w:left="-108"/>
              <w:jc w:val="center"/>
              <w:rPr>
                <w:szCs w:val="24"/>
              </w:rPr>
            </w:pPr>
            <w:r w:rsidRPr="00945973">
              <w:rPr>
                <w:szCs w:val="24"/>
              </w:rPr>
              <w:t>SI</w:t>
            </w:r>
          </w:p>
        </w:tc>
      </w:tr>
      <w:tr w:rsidR="00B21CC5" w:rsidRPr="00945973">
        <w:tc>
          <w:tcPr>
            <w:tcW w:w="4928"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jc w:val="both"/>
              <w:rPr>
                <w:szCs w:val="24"/>
              </w:rPr>
            </w:pPr>
            <w:r w:rsidRPr="00945973">
              <w:rPr>
                <w:b/>
                <w:szCs w:val="24"/>
              </w:rPr>
              <w:lastRenderedPageBreak/>
              <w:t>Psicopedagogisti e affini esterni/interni</w:t>
            </w:r>
          </w:p>
        </w:tc>
        <w:tc>
          <w:tcPr>
            <w:tcW w:w="3220"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snapToGrid w:val="0"/>
              <w:jc w:val="both"/>
              <w:rPr>
                <w:szCs w:val="24"/>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21CC5" w:rsidRPr="00945973" w:rsidRDefault="00B21CC5" w:rsidP="00DC1F8B">
            <w:pPr>
              <w:autoSpaceDE w:val="0"/>
              <w:ind w:left="-108"/>
              <w:jc w:val="center"/>
              <w:rPr>
                <w:szCs w:val="24"/>
              </w:rPr>
            </w:pPr>
            <w:r w:rsidRPr="00945973">
              <w:rPr>
                <w:szCs w:val="24"/>
              </w:rPr>
              <w:t>SI</w:t>
            </w:r>
          </w:p>
        </w:tc>
      </w:tr>
      <w:tr w:rsidR="00B21CC5" w:rsidRPr="00945973">
        <w:tc>
          <w:tcPr>
            <w:tcW w:w="4928"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jc w:val="both"/>
              <w:rPr>
                <w:szCs w:val="24"/>
              </w:rPr>
            </w:pPr>
            <w:r w:rsidRPr="00945973">
              <w:rPr>
                <w:b/>
                <w:szCs w:val="24"/>
              </w:rPr>
              <w:t>Docenti tutor/</w:t>
            </w:r>
            <w:proofErr w:type="spellStart"/>
            <w:r w:rsidRPr="00945973">
              <w:rPr>
                <w:b/>
                <w:szCs w:val="24"/>
              </w:rPr>
              <w:t>mentor</w:t>
            </w:r>
            <w:proofErr w:type="spellEnd"/>
          </w:p>
        </w:tc>
        <w:tc>
          <w:tcPr>
            <w:tcW w:w="3220" w:type="dxa"/>
            <w:tcBorders>
              <w:top w:val="single" w:sz="4" w:space="0" w:color="000000"/>
              <w:left w:val="single" w:sz="4" w:space="0" w:color="000000"/>
              <w:bottom w:val="single" w:sz="4" w:space="0" w:color="000000"/>
            </w:tcBorders>
            <w:shd w:val="clear" w:color="auto" w:fill="auto"/>
          </w:tcPr>
          <w:p w:rsidR="00B21CC5" w:rsidRPr="00945973" w:rsidRDefault="00B21CC5" w:rsidP="00C37B0E">
            <w:pPr>
              <w:autoSpaceDE w:val="0"/>
              <w:snapToGrid w:val="0"/>
              <w:jc w:val="both"/>
              <w:rPr>
                <w:szCs w:val="24"/>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21CC5" w:rsidRPr="00945973" w:rsidRDefault="00B21CC5" w:rsidP="00DC1F8B">
            <w:pPr>
              <w:autoSpaceDE w:val="0"/>
              <w:ind w:left="-108"/>
              <w:jc w:val="center"/>
              <w:rPr>
                <w:szCs w:val="24"/>
              </w:rPr>
            </w:pPr>
            <w:r w:rsidRPr="00945973">
              <w:rPr>
                <w:szCs w:val="24"/>
              </w:rPr>
              <w:t>NO</w:t>
            </w:r>
          </w:p>
        </w:tc>
      </w:tr>
    </w:tbl>
    <w:p w:rsidR="00B21CC5" w:rsidRPr="00945973" w:rsidRDefault="00B21CC5" w:rsidP="00C37B0E">
      <w:pPr>
        <w:jc w:val="both"/>
        <w:rPr>
          <w:szCs w:val="24"/>
        </w:rPr>
      </w:pPr>
    </w:p>
    <w:tbl>
      <w:tblPr>
        <w:tblW w:w="0" w:type="auto"/>
        <w:tblInd w:w="-5" w:type="dxa"/>
        <w:tblLayout w:type="fixed"/>
        <w:tblLook w:val="0000"/>
      </w:tblPr>
      <w:tblGrid>
        <w:gridCol w:w="4077"/>
        <w:gridCol w:w="2871"/>
        <w:gridCol w:w="566"/>
        <w:gridCol w:w="566"/>
        <w:gridCol w:w="71"/>
        <w:gridCol w:w="495"/>
        <w:gridCol w:w="566"/>
        <w:gridCol w:w="579"/>
      </w:tblGrid>
      <w:tr w:rsidR="00B21CC5" w:rsidRPr="00945973">
        <w:tc>
          <w:tcPr>
            <w:tcW w:w="4077"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ind w:left="527" w:hanging="357"/>
              <w:jc w:val="both"/>
              <w:rPr>
                <w:b/>
                <w:i/>
                <w:szCs w:val="24"/>
              </w:rPr>
            </w:pPr>
            <w:r w:rsidRPr="00945973">
              <w:rPr>
                <w:b/>
                <w:szCs w:val="24"/>
              </w:rPr>
              <w:t>Coinvolgimento docenti curricolari</w:t>
            </w:r>
          </w:p>
        </w:tc>
        <w:tc>
          <w:tcPr>
            <w:tcW w:w="4071"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b/>
                <w:szCs w:val="24"/>
              </w:rPr>
            </w:pPr>
            <w:proofErr w:type="spellStart"/>
            <w:r w:rsidRPr="00945973">
              <w:rPr>
                <w:b/>
                <w:i/>
                <w:szCs w:val="24"/>
              </w:rPr>
              <w:t>Attraverso…</w:t>
            </w:r>
            <w:proofErr w:type="spellEnd"/>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5007C0" w:rsidP="00C37B0E">
            <w:pPr>
              <w:autoSpaceDE w:val="0"/>
              <w:ind w:left="-108"/>
              <w:jc w:val="both"/>
              <w:rPr>
                <w:szCs w:val="24"/>
              </w:rPr>
            </w:pPr>
            <w:r w:rsidRPr="00945973">
              <w:rPr>
                <w:b/>
                <w:szCs w:val="24"/>
              </w:rPr>
              <w:t>Sì/</w:t>
            </w:r>
            <w:r w:rsidR="00B21CC5" w:rsidRPr="00945973">
              <w:rPr>
                <w:b/>
                <w:szCs w:val="24"/>
              </w:rPr>
              <w:t>No/I</w:t>
            </w:r>
            <w:r w:rsidRPr="00945973">
              <w:rPr>
                <w:b/>
                <w:szCs w:val="24"/>
              </w:rPr>
              <w:t>n parte</w:t>
            </w:r>
          </w:p>
        </w:tc>
      </w:tr>
      <w:tr w:rsidR="00B21CC5" w:rsidRPr="00945973">
        <w:tc>
          <w:tcPr>
            <w:tcW w:w="4077" w:type="dxa"/>
            <w:vMerge w:val="restart"/>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b/>
                <w:szCs w:val="24"/>
              </w:rPr>
              <w:t>Coordinatori di classe e simili</w:t>
            </w:r>
          </w:p>
        </w:tc>
        <w:tc>
          <w:tcPr>
            <w:tcW w:w="4071"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Partecipazione a GLI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NO</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b/>
                <w:szCs w:val="24"/>
              </w:rPr>
            </w:pPr>
          </w:p>
        </w:tc>
        <w:tc>
          <w:tcPr>
            <w:tcW w:w="4071"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Rapporti con famiglie</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SI</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b/>
                <w:szCs w:val="24"/>
              </w:rPr>
            </w:pPr>
          </w:p>
        </w:tc>
        <w:tc>
          <w:tcPr>
            <w:tcW w:w="4071"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Tutoraggio alunni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IN PARTE</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b/>
                <w:szCs w:val="24"/>
              </w:rPr>
            </w:pPr>
          </w:p>
        </w:tc>
        <w:tc>
          <w:tcPr>
            <w:tcW w:w="4071"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 xml:space="preserve">Progetti </w:t>
            </w:r>
            <w:proofErr w:type="spellStart"/>
            <w:r w:rsidRPr="00945973">
              <w:rPr>
                <w:szCs w:val="24"/>
              </w:rPr>
              <w:t>didattico-educativi</w:t>
            </w:r>
            <w:proofErr w:type="spellEnd"/>
            <w:r w:rsidRPr="00945973">
              <w:rPr>
                <w:szCs w:val="24"/>
              </w:rPr>
              <w:t xml:space="preserve"> a prevalente tematica inclusiva</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IN PARTE</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b/>
                <w:szCs w:val="24"/>
              </w:rPr>
            </w:pPr>
          </w:p>
        </w:tc>
        <w:tc>
          <w:tcPr>
            <w:tcW w:w="4071"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 xml:space="preserve">Altro: </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w:t>
            </w:r>
          </w:p>
        </w:tc>
      </w:tr>
      <w:tr w:rsidR="00B21CC5" w:rsidRPr="00945973">
        <w:tc>
          <w:tcPr>
            <w:tcW w:w="4077" w:type="dxa"/>
            <w:vMerge w:val="restart"/>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b/>
                <w:szCs w:val="24"/>
              </w:rPr>
              <w:t>Docenti con specifica formazione</w:t>
            </w:r>
          </w:p>
        </w:tc>
        <w:tc>
          <w:tcPr>
            <w:tcW w:w="4071"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Partecipazione a GLI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SI</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b/>
                <w:szCs w:val="24"/>
              </w:rPr>
            </w:pPr>
          </w:p>
        </w:tc>
        <w:tc>
          <w:tcPr>
            <w:tcW w:w="4071"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Rapporti con famiglie</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SI</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b/>
                <w:szCs w:val="24"/>
              </w:rPr>
            </w:pPr>
          </w:p>
        </w:tc>
        <w:tc>
          <w:tcPr>
            <w:tcW w:w="4071"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Tutoraggio alunni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IN PARTE</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b/>
                <w:szCs w:val="24"/>
              </w:rPr>
            </w:pPr>
          </w:p>
        </w:tc>
        <w:tc>
          <w:tcPr>
            <w:tcW w:w="4071"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 xml:space="preserve">Progetti </w:t>
            </w:r>
            <w:proofErr w:type="spellStart"/>
            <w:r w:rsidRPr="00945973">
              <w:rPr>
                <w:szCs w:val="24"/>
              </w:rPr>
              <w:t>didattico-educativi</w:t>
            </w:r>
            <w:proofErr w:type="spellEnd"/>
            <w:r w:rsidRPr="00945973">
              <w:rPr>
                <w:szCs w:val="24"/>
              </w:rPr>
              <w:t xml:space="preserve"> a prevalente tematica inclusiva</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NO</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b/>
                <w:szCs w:val="24"/>
              </w:rPr>
            </w:pPr>
          </w:p>
        </w:tc>
        <w:tc>
          <w:tcPr>
            <w:tcW w:w="4071"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 xml:space="preserve">Altro: </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w:t>
            </w:r>
          </w:p>
        </w:tc>
      </w:tr>
      <w:tr w:rsidR="00B21CC5" w:rsidRPr="00945973">
        <w:tc>
          <w:tcPr>
            <w:tcW w:w="4077" w:type="dxa"/>
            <w:vMerge w:val="restart"/>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b/>
                <w:szCs w:val="24"/>
              </w:rPr>
              <w:t>Altri docenti</w:t>
            </w:r>
          </w:p>
        </w:tc>
        <w:tc>
          <w:tcPr>
            <w:tcW w:w="4071"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Partecipazione a GLI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DC1F8B" w:rsidP="00DC1F8B">
            <w:pPr>
              <w:autoSpaceDE w:val="0"/>
              <w:ind w:left="-108"/>
              <w:jc w:val="center"/>
              <w:rPr>
                <w:szCs w:val="24"/>
              </w:rPr>
            </w:pPr>
            <w:r>
              <w:rPr>
                <w:szCs w:val="24"/>
              </w:rPr>
              <w:t>SI</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szCs w:val="24"/>
              </w:rPr>
            </w:pPr>
          </w:p>
        </w:tc>
        <w:tc>
          <w:tcPr>
            <w:tcW w:w="4071"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Rapporti con famiglie</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SI</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szCs w:val="24"/>
              </w:rPr>
            </w:pPr>
          </w:p>
        </w:tc>
        <w:tc>
          <w:tcPr>
            <w:tcW w:w="4071"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Tutoraggio alunni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IN PARTE</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szCs w:val="24"/>
              </w:rPr>
            </w:pPr>
          </w:p>
        </w:tc>
        <w:tc>
          <w:tcPr>
            <w:tcW w:w="4071"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 xml:space="preserve">Progetti </w:t>
            </w:r>
            <w:proofErr w:type="spellStart"/>
            <w:r w:rsidRPr="00945973">
              <w:rPr>
                <w:szCs w:val="24"/>
              </w:rPr>
              <w:t>didattico-educativi</w:t>
            </w:r>
            <w:proofErr w:type="spellEnd"/>
            <w:r w:rsidRPr="00945973">
              <w:rPr>
                <w:szCs w:val="24"/>
              </w:rPr>
              <w:t xml:space="preserve"> a prevalente tematica inclusiva</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DC1F8B" w:rsidP="00DC1F8B">
            <w:pPr>
              <w:autoSpaceDE w:val="0"/>
              <w:ind w:left="-108"/>
              <w:jc w:val="center"/>
              <w:rPr>
                <w:szCs w:val="24"/>
              </w:rPr>
            </w:pPr>
            <w:r>
              <w:rPr>
                <w:szCs w:val="24"/>
              </w:rPr>
              <w:t>SI</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szCs w:val="24"/>
              </w:rPr>
            </w:pPr>
          </w:p>
        </w:tc>
        <w:tc>
          <w:tcPr>
            <w:tcW w:w="4071"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 xml:space="preserve">Altro: </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snapToGrid w:val="0"/>
              <w:ind w:left="-108"/>
              <w:jc w:val="center"/>
              <w:rPr>
                <w:szCs w:val="24"/>
              </w:rPr>
            </w:pPr>
          </w:p>
        </w:tc>
      </w:tr>
      <w:tr w:rsidR="00B21CC5" w:rsidRPr="00945973">
        <w:tc>
          <w:tcPr>
            <w:tcW w:w="4077" w:type="dxa"/>
            <w:vMerge w:val="restart"/>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ind w:left="527" w:hanging="357"/>
              <w:jc w:val="both"/>
              <w:rPr>
                <w:szCs w:val="24"/>
              </w:rPr>
            </w:pPr>
            <w:r w:rsidRPr="00945973">
              <w:rPr>
                <w:b/>
                <w:szCs w:val="24"/>
              </w:rPr>
              <w:t>Coinvolgimento personale ATA</w:t>
            </w: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Assistenza alunni disabili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SI</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b/>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Progetti di inclusione / laboratori integrati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NO</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b/>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 xml:space="preserve">Altro: </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w:t>
            </w:r>
          </w:p>
        </w:tc>
      </w:tr>
      <w:tr w:rsidR="00B21CC5" w:rsidRPr="00945973">
        <w:tc>
          <w:tcPr>
            <w:tcW w:w="4077" w:type="dxa"/>
            <w:vMerge w:val="restart"/>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ind w:left="527" w:hanging="357"/>
              <w:jc w:val="both"/>
              <w:rPr>
                <w:szCs w:val="24"/>
              </w:rPr>
            </w:pPr>
            <w:r w:rsidRPr="00945973">
              <w:rPr>
                <w:b/>
                <w:szCs w:val="24"/>
              </w:rPr>
              <w:t>Coinvolgimento famiglie</w:t>
            </w: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Informazione /formazione su genitorialità e psicopedagogia dell’età evolutiva</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IN PARTE</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snapToGrid w:val="0"/>
              <w:ind w:left="527" w:hanging="357"/>
              <w:jc w:val="both"/>
              <w:rPr>
                <w:b/>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Coinvolgimento in progetti di inclusione</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NO</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snapToGrid w:val="0"/>
              <w:ind w:left="527" w:hanging="357"/>
              <w:jc w:val="both"/>
              <w:rPr>
                <w:b/>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Coinvolgimento in attività di promozione della comunità educante</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NO</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snapToGrid w:val="0"/>
              <w:ind w:left="527" w:hanging="357"/>
              <w:jc w:val="both"/>
              <w:rPr>
                <w:b/>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Altro:</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snapToGrid w:val="0"/>
              <w:ind w:left="-108"/>
              <w:jc w:val="center"/>
              <w:rPr>
                <w:szCs w:val="24"/>
              </w:rPr>
            </w:pPr>
          </w:p>
        </w:tc>
      </w:tr>
      <w:tr w:rsidR="00B21CC5" w:rsidRPr="00945973">
        <w:tc>
          <w:tcPr>
            <w:tcW w:w="4077" w:type="dxa"/>
            <w:vMerge w:val="restart"/>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ind w:left="527" w:hanging="357"/>
              <w:jc w:val="both"/>
              <w:rPr>
                <w:szCs w:val="24"/>
              </w:rPr>
            </w:pPr>
            <w:r w:rsidRPr="00945973">
              <w:rPr>
                <w:b/>
                <w:szCs w:val="24"/>
              </w:rPr>
              <w:t>Rapporti con servizi sociosanitari territoriali e istituzioni deputate alla sicurezza. Rapporti con CTS / CTI</w:t>
            </w: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Accordi di programma / protocolli di intesa formalizzati sulla disabilità</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SI</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snapToGrid w:val="0"/>
              <w:ind w:left="527" w:hanging="357"/>
              <w:jc w:val="both"/>
              <w:rPr>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Accordi di programma / protocolli di intesa formalizzati su disagio e simili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SI</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snapToGrid w:val="0"/>
              <w:ind w:left="527" w:hanging="357"/>
              <w:jc w:val="both"/>
              <w:rPr>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Procedure condivise di intervento sulla disabilità</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SI</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snapToGrid w:val="0"/>
              <w:ind w:left="527" w:hanging="357"/>
              <w:jc w:val="both"/>
              <w:rPr>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 xml:space="preserve">Procedure condivise di intervento su </w:t>
            </w:r>
            <w:r w:rsidRPr="00945973">
              <w:rPr>
                <w:szCs w:val="24"/>
              </w:rPr>
              <w:lastRenderedPageBreak/>
              <w:t>disagio e simili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lastRenderedPageBreak/>
              <w:t>SI</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snapToGrid w:val="0"/>
              <w:ind w:left="527" w:hanging="357"/>
              <w:jc w:val="both"/>
              <w:rPr>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Progetti territoriali integrati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NO</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snapToGrid w:val="0"/>
              <w:ind w:left="527" w:hanging="357"/>
              <w:jc w:val="both"/>
              <w:rPr>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Progetti integrati a livello di singola scuola</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NO</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snapToGrid w:val="0"/>
              <w:ind w:left="527" w:hanging="357"/>
              <w:jc w:val="both"/>
              <w:rPr>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Rapporti con CTS / CTI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SI</w:t>
            </w:r>
          </w:p>
          <w:p w:rsidR="00852EBA" w:rsidRPr="00945973" w:rsidRDefault="00852EBA" w:rsidP="00DC1F8B">
            <w:pPr>
              <w:autoSpaceDE w:val="0"/>
              <w:ind w:left="-108"/>
              <w:jc w:val="center"/>
              <w:rPr>
                <w:szCs w:val="24"/>
              </w:rPr>
            </w:pPr>
          </w:p>
        </w:tc>
      </w:tr>
      <w:tr w:rsidR="00B21CC5" w:rsidRPr="00945973">
        <w:tc>
          <w:tcPr>
            <w:tcW w:w="4077" w:type="dxa"/>
            <w:vMerge w:val="restart"/>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ind w:left="527" w:hanging="357"/>
              <w:jc w:val="both"/>
              <w:rPr>
                <w:szCs w:val="24"/>
              </w:rPr>
            </w:pPr>
            <w:r w:rsidRPr="00945973">
              <w:rPr>
                <w:b/>
                <w:szCs w:val="24"/>
              </w:rPr>
              <w:t>Rapporti con privato sociale e</w:t>
            </w:r>
            <w:r w:rsidRPr="00945973">
              <w:rPr>
                <w:szCs w:val="24"/>
              </w:rPr>
              <w:t xml:space="preserve"> </w:t>
            </w:r>
            <w:r w:rsidRPr="00945973">
              <w:rPr>
                <w:b/>
                <w:szCs w:val="24"/>
              </w:rPr>
              <w:t>volontariato</w:t>
            </w: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Progetti territoriali integrati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NO</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snapToGrid w:val="0"/>
              <w:ind w:left="527" w:hanging="357"/>
              <w:jc w:val="both"/>
              <w:rPr>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Progetti integrati a livello di singola scuola</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4143A8" w:rsidP="00DC1F8B">
            <w:pPr>
              <w:autoSpaceDE w:val="0"/>
              <w:ind w:left="-108"/>
              <w:jc w:val="center"/>
              <w:rPr>
                <w:szCs w:val="24"/>
              </w:rPr>
            </w:pPr>
            <w:r w:rsidRPr="00945973">
              <w:rPr>
                <w:szCs w:val="24"/>
              </w:rPr>
              <w:t>NO</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snapToGrid w:val="0"/>
              <w:ind w:left="527" w:hanging="357"/>
              <w:jc w:val="both"/>
              <w:rPr>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Progetti a livello di reti di scuole</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NO</w:t>
            </w:r>
          </w:p>
        </w:tc>
      </w:tr>
      <w:tr w:rsidR="00B21CC5" w:rsidRPr="00945973">
        <w:tc>
          <w:tcPr>
            <w:tcW w:w="4077" w:type="dxa"/>
            <w:vMerge w:val="restart"/>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numPr>
                <w:ilvl w:val="0"/>
                <w:numId w:val="8"/>
              </w:numPr>
              <w:autoSpaceDE w:val="0"/>
              <w:ind w:left="527" w:hanging="357"/>
              <w:jc w:val="both"/>
              <w:rPr>
                <w:szCs w:val="24"/>
              </w:rPr>
            </w:pPr>
            <w:r w:rsidRPr="00945973">
              <w:rPr>
                <w:b/>
                <w:szCs w:val="24"/>
              </w:rPr>
              <w:t>Formazione docenti</w:t>
            </w: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 xml:space="preserve">Strategie e metodologie </w:t>
            </w:r>
            <w:proofErr w:type="spellStart"/>
            <w:r w:rsidRPr="00945973">
              <w:rPr>
                <w:szCs w:val="24"/>
              </w:rPr>
              <w:t>educativo-didattiche</w:t>
            </w:r>
            <w:proofErr w:type="spellEnd"/>
            <w:r w:rsidRPr="00945973">
              <w:rPr>
                <w:szCs w:val="24"/>
              </w:rPr>
              <w:t xml:space="preserve"> / gestione della classe</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4143A8" w:rsidP="00DC1F8B">
            <w:pPr>
              <w:autoSpaceDE w:val="0"/>
              <w:ind w:left="-108"/>
              <w:jc w:val="center"/>
              <w:rPr>
                <w:szCs w:val="24"/>
              </w:rPr>
            </w:pPr>
            <w:r w:rsidRPr="00945973">
              <w:rPr>
                <w:szCs w:val="24"/>
              </w:rPr>
              <w:t>NO</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 xml:space="preserve">Didattica speciale e progetti </w:t>
            </w:r>
            <w:proofErr w:type="spellStart"/>
            <w:r w:rsidRPr="00945973">
              <w:rPr>
                <w:szCs w:val="24"/>
              </w:rPr>
              <w:t>educativo-didattici</w:t>
            </w:r>
            <w:proofErr w:type="spellEnd"/>
            <w:r w:rsidRPr="00945973">
              <w:rPr>
                <w:szCs w:val="24"/>
              </w:rPr>
              <w:t xml:space="preserve"> a prevalente tematica inclusiva</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4143A8" w:rsidP="00DC1F8B">
            <w:pPr>
              <w:autoSpaceDE w:val="0"/>
              <w:ind w:left="-108"/>
              <w:jc w:val="center"/>
              <w:rPr>
                <w:szCs w:val="24"/>
              </w:rPr>
            </w:pPr>
            <w:r w:rsidRPr="00945973">
              <w:rPr>
                <w:szCs w:val="24"/>
              </w:rPr>
              <w:t>NO</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Didattica interculturale / italiano L2</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4143A8" w:rsidP="00DC1F8B">
            <w:pPr>
              <w:autoSpaceDE w:val="0"/>
              <w:ind w:left="-108"/>
              <w:jc w:val="center"/>
              <w:rPr>
                <w:szCs w:val="24"/>
              </w:rPr>
            </w:pPr>
            <w:r w:rsidRPr="00945973">
              <w:rPr>
                <w:szCs w:val="24"/>
              </w:rPr>
              <w:t>NO</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Psicologia e psicopatologia dell’età evolutiva (compresi DSA, ADHD, ecc.)</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NO</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Progetti di formazione su specifiche</w:t>
            </w:r>
            <w:r w:rsidR="006259E7" w:rsidRPr="00945973">
              <w:rPr>
                <w:szCs w:val="24"/>
              </w:rPr>
              <w:t xml:space="preserve"> disabilità (autismo, ADHD, disabilità i</w:t>
            </w:r>
            <w:r w:rsidRPr="00945973">
              <w:rPr>
                <w:szCs w:val="24"/>
              </w:rPr>
              <w:t>ntellettive, sensoriali</w:t>
            </w:r>
            <w:r w:rsidR="006259E7" w:rsidRPr="00945973">
              <w:rPr>
                <w:szCs w:val="24"/>
              </w:rPr>
              <w:t xml:space="preserve"> </w:t>
            </w:r>
            <w:r w:rsidRPr="00945973">
              <w:rPr>
                <w:szCs w:val="24"/>
              </w:rPr>
              <w:t>…)</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r w:rsidRPr="00945973">
              <w:rPr>
                <w:szCs w:val="24"/>
              </w:rPr>
              <w:t>NO</w:t>
            </w:r>
          </w:p>
        </w:tc>
      </w:tr>
      <w:tr w:rsidR="00B21CC5" w:rsidRPr="00945973">
        <w:tc>
          <w:tcPr>
            <w:tcW w:w="4077" w:type="dxa"/>
            <w:vMerge/>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snapToGrid w:val="0"/>
              <w:jc w:val="both"/>
              <w:rPr>
                <w:szCs w:val="24"/>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szCs w:val="24"/>
              </w:rPr>
            </w:pPr>
            <w:r w:rsidRPr="00945973">
              <w:rPr>
                <w:szCs w:val="24"/>
              </w:rPr>
              <w:t>Altro:</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DC1F8B">
            <w:pPr>
              <w:autoSpaceDE w:val="0"/>
              <w:ind w:left="-108"/>
              <w:jc w:val="center"/>
              <w:rPr>
                <w:szCs w:val="24"/>
              </w:rPr>
            </w:pPr>
          </w:p>
        </w:tc>
      </w:tr>
      <w:tr w:rsidR="00B21CC5" w:rsidRPr="00945973">
        <w:trPr>
          <w:trHeight w:val="242"/>
        </w:trPr>
        <w:tc>
          <w:tcPr>
            <w:tcW w:w="6948"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autoSpaceDE w:val="0"/>
              <w:jc w:val="both"/>
              <w:rPr>
                <w:b/>
                <w:szCs w:val="24"/>
              </w:rPr>
            </w:pPr>
            <w:r w:rsidRPr="00945973">
              <w:rPr>
                <w:b/>
                <w:szCs w:val="24"/>
              </w:rPr>
              <w:t>Sintesi dei punti di forza e di criticità rilevati</w:t>
            </w:r>
            <w:r w:rsidR="00A12FA9" w:rsidRPr="00945973">
              <w:rPr>
                <w:b/>
                <w:szCs w:val="24"/>
              </w:rPr>
              <w:t xml:space="preserve"> </w:t>
            </w:r>
            <w:r w:rsidRPr="00945973">
              <w:rPr>
                <w:b/>
                <w:szCs w:val="24"/>
              </w:rPr>
              <w:t>*:</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b/>
                <w:szCs w:val="24"/>
              </w:rPr>
            </w:pPr>
            <w:r w:rsidRPr="00945973">
              <w:rPr>
                <w:b/>
                <w:szCs w:val="24"/>
              </w:rPr>
              <w:t>0</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b/>
                <w:szCs w:val="24"/>
              </w:rPr>
            </w:pPr>
            <w:r w:rsidRPr="00945973">
              <w:rPr>
                <w:b/>
                <w:szCs w:val="24"/>
              </w:rPr>
              <w:t>1</w:t>
            </w:r>
          </w:p>
        </w:tc>
        <w:tc>
          <w:tcPr>
            <w:tcW w:w="566"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b/>
                <w:szCs w:val="24"/>
              </w:rPr>
            </w:pPr>
            <w:r w:rsidRPr="00945973">
              <w:rPr>
                <w:b/>
                <w:szCs w:val="24"/>
              </w:rPr>
              <w:t>2</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b/>
                <w:szCs w:val="24"/>
              </w:rPr>
            </w:pPr>
            <w:r w:rsidRPr="00945973">
              <w:rPr>
                <w:b/>
                <w:szCs w:val="24"/>
              </w:rPr>
              <w:t>3</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b/>
                <w:szCs w:val="24"/>
              </w:rPr>
              <w:t>4</w:t>
            </w:r>
          </w:p>
        </w:tc>
      </w:tr>
      <w:tr w:rsidR="00B21CC5" w:rsidRPr="00945973">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szCs w:val="24"/>
              </w:rPr>
              <w:t>Aspetti organizzativi e gestionali coinvolti nel cambiamento inclusivo</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DC1F8B" w:rsidP="00C37B0E">
            <w:pPr>
              <w:tabs>
                <w:tab w:val="left" w:pos="720"/>
              </w:tabs>
              <w:autoSpaceDE w:val="0"/>
              <w:snapToGrid w:val="0"/>
              <w:jc w:val="both"/>
              <w:rPr>
                <w:szCs w:val="24"/>
              </w:rPr>
            </w:pPr>
            <w:r>
              <w:rPr>
                <w:szCs w:val="24"/>
              </w:rPr>
              <w:t>X</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r>
      <w:tr w:rsidR="00B21CC5" w:rsidRPr="00945973">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szCs w:val="24"/>
              </w:rPr>
              <w:t>Possibilità di strutturare percorsi specifici di formazione e aggiornamento degli insegnanti</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DC1F8B" w:rsidP="00C37B0E">
            <w:pPr>
              <w:tabs>
                <w:tab w:val="left" w:pos="720"/>
              </w:tabs>
              <w:autoSpaceDE w:val="0"/>
              <w:snapToGrid w:val="0"/>
              <w:jc w:val="both"/>
              <w:rPr>
                <w:szCs w:val="24"/>
              </w:rPr>
            </w:pPr>
            <w:r>
              <w:rPr>
                <w:szCs w:val="24"/>
              </w:rPr>
              <w:t>X</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r>
      <w:tr w:rsidR="00B21CC5" w:rsidRPr="00945973">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szCs w:val="24"/>
              </w:rPr>
              <w:t>Adozione di strategie di valutazione coerenti con prassi inclusive;</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DC1F8B" w:rsidP="00C37B0E">
            <w:pPr>
              <w:tabs>
                <w:tab w:val="left" w:pos="720"/>
              </w:tabs>
              <w:autoSpaceDE w:val="0"/>
              <w:snapToGrid w:val="0"/>
              <w:jc w:val="both"/>
              <w:rPr>
                <w:szCs w:val="24"/>
              </w:rPr>
            </w:pPr>
            <w:r>
              <w:rPr>
                <w:szCs w:val="24"/>
              </w:rPr>
              <w:t>X</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r>
      <w:tr w:rsidR="00B21CC5" w:rsidRPr="00945973">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szCs w:val="24"/>
              </w:rPr>
              <w:t>Organizzazione dei diversi tipi di sostegno presenti all’interno della scuola</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szCs w:val="24"/>
              </w:rPr>
              <w:t>X</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r>
      <w:tr w:rsidR="00B21CC5" w:rsidRPr="00945973">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szCs w:val="24"/>
              </w:rPr>
              <w:t>Organizzazione dei diversi tipi di sostegno presenti all’esterno della scuola, in rapporto ai diversi servizi esistenti;</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szCs w:val="24"/>
              </w:rPr>
              <w:t>X</w:t>
            </w:r>
          </w:p>
        </w:tc>
        <w:tc>
          <w:tcPr>
            <w:tcW w:w="566"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r>
      <w:tr w:rsidR="00B21CC5" w:rsidRPr="00945973">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szCs w:val="24"/>
              </w:rPr>
              <w:t>Ruolo delle famiglie e della comunità nel dare supporto e nel partecipare alle decisioni che riguardano l’organizzazione delle attività educative;</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DC1F8B" w:rsidP="00C37B0E">
            <w:pPr>
              <w:tabs>
                <w:tab w:val="left" w:pos="720"/>
              </w:tabs>
              <w:autoSpaceDE w:val="0"/>
              <w:snapToGrid w:val="0"/>
              <w:jc w:val="both"/>
              <w:rPr>
                <w:szCs w:val="24"/>
              </w:rPr>
            </w:pPr>
            <w:r>
              <w:rPr>
                <w:szCs w:val="24"/>
              </w:rPr>
              <w:t>X</w:t>
            </w:r>
          </w:p>
        </w:tc>
        <w:tc>
          <w:tcPr>
            <w:tcW w:w="566"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r>
      <w:tr w:rsidR="00B21CC5" w:rsidRPr="00945973">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szCs w:val="24"/>
              </w:rPr>
              <w:t>Sviluppo di un curricolo attento alle diversità e alla promozione di percorsi formativi inclusivi;</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DC1F8B" w:rsidP="00C37B0E">
            <w:pPr>
              <w:tabs>
                <w:tab w:val="left" w:pos="720"/>
              </w:tabs>
              <w:autoSpaceDE w:val="0"/>
              <w:snapToGrid w:val="0"/>
              <w:jc w:val="both"/>
              <w:rPr>
                <w:szCs w:val="24"/>
              </w:rPr>
            </w:pPr>
            <w:r>
              <w:rPr>
                <w:szCs w:val="24"/>
              </w:rPr>
              <w:t>X</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r>
      <w:tr w:rsidR="00B21CC5" w:rsidRPr="00945973">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szCs w:val="24"/>
              </w:rPr>
              <w:t>Valorizzazione delle risorse esistenti</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szCs w:val="24"/>
              </w:rPr>
              <w:t>X</w:t>
            </w:r>
          </w:p>
        </w:tc>
        <w:tc>
          <w:tcPr>
            <w:tcW w:w="566"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r>
      <w:tr w:rsidR="00B21CC5" w:rsidRPr="00945973">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szCs w:val="24"/>
              </w:rPr>
              <w:t>Acquisizione e distribuzione di risorse aggiuntive utilizzabili per la realizzazione dei progetti di inclusione</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DC1F8B" w:rsidP="00C37B0E">
            <w:pPr>
              <w:tabs>
                <w:tab w:val="left" w:pos="720"/>
              </w:tabs>
              <w:autoSpaceDE w:val="0"/>
              <w:snapToGrid w:val="0"/>
              <w:jc w:val="both"/>
              <w:rPr>
                <w:szCs w:val="24"/>
              </w:rPr>
            </w:pPr>
            <w:r>
              <w:rPr>
                <w:szCs w:val="24"/>
              </w:rPr>
              <w:t>X</w:t>
            </w:r>
          </w:p>
        </w:tc>
        <w:tc>
          <w:tcPr>
            <w:tcW w:w="566"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r>
      <w:tr w:rsidR="00B21CC5" w:rsidRPr="00945973">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szCs w:val="24"/>
              </w:rPr>
              <w:t>Attenzione dedicata alle fasi di transizione che scandiscono l’ingresso nel sistema scolastico, la continuità tra i diversi ordini di scuola e il successivo inserimento lavorativo.</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szCs w:val="24"/>
              </w:rPr>
              <w:t>X</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r>
      <w:tr w:rsidR="00B21CC5" w:rsidRPr="00945973">
        <w:trPr>
          <w:trHeight w:val="70"/>
        </w:trPr>
        <w:tc>
          <w:tcPr>
            <w:tcW w:w="6948"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szCs w:val="24"/>
              </w:rPr>
              <w:t>Altro:</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r>
      <w:tr w:rsidR="00B21CC5" w:rsidRPr="00945973">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szCs w:val="24"/>
              </w:rPr>
              <w:lastRenderedPageBreak/>
              <w:t>Altro:</w:t>
            </w: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66" w:type="dxa"/>
            <w:tcBorders>
              <w:top w:val="single" w:sz="4" w:space="0" w:color="000000"/>
              <w:left w:val="single" w:sz="4" w:space="0" w:color="000000"/>
              <w:bottom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snapToGrid w:val="0"/>
              <w:jc w:val="both"/>
              <w:rPr>
                <w:szCs w:val="24"/>
              </w:rPr>
            </w:pPr>
          </w:p>
        </w:tc>
      </w:tr>
      <w:tr w:rsidR="00B21CC5" w:rsidRPr="00945973">
        <w:tc>
          <w:tcPr>
            <w:tcW w:w="979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i/>
                <w:szCs w:val="24"/>
              </w:rPr>
              <w:t>* = 0: per niente 1: poco 2: abbastanza 3: molto 4 moltissimo</w:t>
            </w:r>
          </w:p>
        </w:tc>
      </w:tr>
      <w:tr w:rsidR="00B21CC5" w:rsidRPr="00945973" w:rsidTr="00E80E12">
        <w:tc>
          <w:tcPr>
            <w:tcW w:w="979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21CC5" w:rsidRPr="00945973" w:rsidRDefault="00B21CC5" w:rsidP="00C37B0E">
            <w:pPr>
              <w:tabs>
                <w:tab w:val="left" w:pos="720"/>
              </w:tabs>
              <w:autoSpaceDE w:val="0"/>
              <w:jc w:val="both"/>
              <w:rPr>
                <w:szCs w:val="24"/>
              </w:rPr>
            </w:pPr>
            <w:r w:rsidRPr="00945973">
              <w:rPr>
                <w:i/>
                <w:szCs w:val="24"/>
              </w:rPr>
              <w:t xml:space="preserve">Adattato dagli indicatori UNESCO per la valutazione del grado di </w:t>
            </w:r>
            <w:proofErr w:type="spellStart"/>
            <w:r w:rsidRPr="00945973">
              <w:rPr>
                <w:i/>
                <w:szCs w:val="24"/>
              </w:rPr>
              <w:t>inclusività</w:t>
            </w:r>
            <w:proofErr w:type="spellEnd"/>
            <w:r w:rsidRPr="00945973">
              <w:rPr>
                <w:i/>
                <w:szCs w:val="24"/>
              </w:rPr>
              <w:t xml:space="preserve"> dei sistemi scolastici</w:t>
            </w:r>
          </w:p>
        </w:tc>
      </w:tr>
      <w:tr w:rsidR="00B21CC5" w:rsidRPr="00945973" w:rsidTr="00E80E12">
        <w:tc>
          <w:tcPr>
            <w:tcW w:w="9791" w:type="dxa"/>
            <w:gridSpan w:val="8"/>
            <w:tcBorders>
              <w:top w:val="single" w:sz="4" w:space="0" w:color="000000"/>
            </w:tcBorders>
            <w:shd w:val="clear" w:color="auto" w:fill="auto"/>
          </w:tcPr>
          <w:p w:rsidR="00E80E12" w:rsidRDefault="00E80E12" w:rsidP="00C37B0E">
            <w:pPr>
              <w:tabs>
                <w:tab w:val="left" w:pos="720"/>
              </w:tabs>
              <w:autoSpaceDE w:val="0"/>
              <w:jc w:val="both"/>
              <w:rPr>
                <w:b/>
                <w:szCs w:val="24"/>
              </w:rPr>
            </w:pPr>
          </w:p>
          <w:p w:rsidR="00F33515" w:rsidRPr="00945973" w:rsidRDefault="00F33515" w:rsidP="00C37B0E">
            <w:pPr>
              <w:tabs>
                <w:tab w:val="left" w:pos="720"/>
              </w:tabs>
              <w:autoSpaceDE w:val="0"/>
              <w:jc w:val="both"/>
              <w:rPr>
                <w:b/>
                <w:szCs w:val="24"/>
              </w:rPr>
            </w:pPr>
          </w:p>
          <w:p w:rsidR="00E80E12" w:rsidRDefault="00B21CC5" w:rsidP="00C37B0E">
            <w:pPr>
              <w:tabs>
                <w:tab w:val="left" w:pos="720"/>
              </w:tabs>
              <w:autoSpaceDE w:val="0"/>
              <w:jc w:val="both"/>
              <w:rPr>
                <w:b/>
                <w:szCs w:val="24"/>
                <w:u w:val="single"/>
              </w:rPr>
            </w:pPr>
            <w:r w:rsidRPr="00945973">
              <w:rPr>
                <w:b/>
                <w:szCs w:val="24"/>
                <w:u w:val="single"/>
              </w:rPr>
              <w:t>Parte II – Obiettivi di incremento dell’</w:t>
            </w:r>
            <w:proofErr w:type="spellStart"/>
            <w:r w:rsidRPr="00945973">
              <w:rPr>
                <w:b/>
                <w:szCs w:val="24"/>
                <w:u w:val="single"/>
              </w:rPr>
              <w:t>incl</w:t>
            </w:r>
            <w:r w:rsidR="004143A8" w:rsidRPr="00945973">
              <w:rPr>
                <w:b/>
                <w:szCs w:val="24"/>
                <w:u w:val="single"/>
              </w:rPr>
              <w:t>usività</w:t>
            </w:r>
            <w:proofErr w:type="spellEnd"/>
            <w:r w:rsidR="004143A8" w:rsidRPr="00945973">
              <w:rPr>
                <w:b/>
                <w:szCs w:val="24"/>
                <w:u w:val="single"/>
              </w:rPr>
              <w:t xml:space="preserve"> proposti per l’</w:t>
            </w:r>
            <w:proofErr w:type="spellStart"/>
            <w:r w:rsidR="004143A8" w:rsidRPr="00945973">
              <w:rPr>
                <w:b/>
                <w:szCs w:val="24"/>
                <w:u w:val="single"/>
              </w:rPr>
              <w:t>a.s.</w:t>
            </w:r>
            <w:proofErr w:type="spellEnd"/>
            <w:r w:rsidR="004143A8" w:rsidRPr="00945973">
              <w:rPr>
                <w:b/>
                <w:szCs w:val="24"/>
                <w:u w:val="single"/>
              </w:rPr>
              <w:t xml:space="preserve"> 2016</w:t>
            </w:r>
            <w:r w:rsidRPr="00945973">
              <w:rPr>
                <w:b/>
                <w:szCs w:val="24"/>
                <w:u w:val="single"/>
              </w:rPr>
              <w:t>/201</w:t>
            </w:r>
            <w:r w:rsidR="004143A8" w:rsidRPr="00945973">
              <w:rPr>
                <w:b/>
                <w:szCs w:val="24"/>
                <w:u w:val="single"/>
              </w:rPr>
              <w:t>7</w:t>
            </w:r>
          </w:p>
          <w:p w:rsidR="00F33515" w:rsidRPr="00945973" w:rsidRDefault="00F33515" w:rsidP="00C37B0E">
            <w:pPr>
              <w:tabs>
                <w:tab w:val="left" w:pos="720"/>
              </w:tabs>
              <w:autoSpaceDE w:val="0"/>
              <w:jc w:val="both"/>
              <w:rPr>
                <w:b/>
                <w:szCs w:val="24"/>
                <w:u w:val="single"/>
              </w:rPr>
            </w:pPr>
          </w:p>
        </w:tc>
      </w:tr>
    </w:tbl>
    <w:tbl>
      <w:tblPr>
        <w:tblpPr w:leftFromText="141" w:rightFromText="141" w:vertAnchor="text" w:horzAnchor="margin" w:tblpXSpec="center" w:tblpY="96"/>
        <w:tblW w:w="0" w:type="auto"/>
        <w:tblLayout w:type="fixed"/>
        <w:tblLook w:val="0000"/>
      </w:tblPr>
      <w:tblGrid>
        <w:gridCol w:w="7338"/>
        <w:gridCol w:w="2312"/>
      </w:tblGrid>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D26D57" w:rsidRPr="00945973" w:rsidRDefault="00B464F5" w:rsidP="00C37B0E">
            <w:pPr>
              <w:autoSpaceDE w:val="0"/>
              <w:jc w:val="both"/>
              <w:rPr>
                <w:b/>
                <w:szCs w:val="24"/>
              </w:rPr>
            </w:pPr>
            <w:r w:rsidRPr="00945973">
              <w:rPr>
                <w:b/>
                <w:szCs w:val="24"/>
              </w:rPr>
              <w:t>Rilevazione BES per il prossimo anno scolastico</w:t>
            </w:r>
          </w:p>
          <w:p w:rsidR="00B464F5" w:rsidRPr="00945973" w:rsidRDefault="00D26D57" w:rsidP="00C37B0E">
            <w:pPr>
              <w:autoSpaceDE w:val="0"/>
              <w:jc w:val="both"/>
              <w:rPr>
                <w:b/>
                <w:szCs w:val="24"/>
              </w:rPr>
            </w:pPr>
            <w:r w:rsidRPr="00945973">
              <w:rPr>
                <w:szCs w:val="24"/>
              </w:rPr>
              <w:t>(dati aggiornati al 30/04/2016)</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F5" w:rsidRPr="00945973" w:rsidRDefault="00B464F5" w:rsidP="00C37B0E">
            <w:pPr>
              <w:tabs>
                <w:tab w:val="left" w:pos="720"/>
              </w:tabs>
              <w:autoSpaceDE w:val="0"/>
              <w:ind w:left="-108"/>
              <w:jc w:val="both"/>
              <w:rPr>
                <w:szCs w:val="24"/>
              </w:rPr>
            </w:pPr>
            <w:proofErr w:type="spellStart"/>
            <w:r w:rsidRPr="00945973">
              <w:rPr>
                <w:b/>
                <w:szCs w:val="24"/>
              </w:rPr>
              <w:t>n°</w:t>
            </w:r>
            <w:proofErr w:type="spellEnd"/>
          </w:p>
        </w:tc>
      </w:tr>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B464F5" w:rsidRPr="00945973" w:rsidRDefault="00B464F5" w:rsidP="00C37B0E">
            <w:pPr>
              <w:numPr>
                <w:ilvl w:val="0"/>
                <w:numId w:val="2"/>
              </w:numPr>
              <w:autoSpaceDE w:val="0"/>
              <w:jc w:val="both"/>
              <w:rPr>
                <w:szCs w:val="24"/>
              </w:rPr>
            </w:pPr>
            <w:r w:rsidRPr="00945973">
              <w:rPr>
                <w:b/>
                <w:szCs w:val="24"/>
              </w:rPr>
              <w:t>disabilità certificate</w:t>
            </w:r>
            <w:r w:rsidRPr="00945973">
              <w:rPr>
                <w:szCs w:val="24"/>
              </w:rPr>
              <w:t xml:space="preserve"> (Legge 104/92 art. 3, commi 1 e 3)</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F5" w:rsidRPr="00945973" w:rsidRDefault="00B464F5" w:rsidP="005E7C5B">
            <w:pPr>
              <w:autoSpaceDE w:val="0"/>
              <w:snapToGrid w:val="0"/>
              <w:ind w:left="-108"/>
              <w:jc w:val="center"/>
              <w:rPr>
                <w:szCs w:val="24"/>
              </w:rPr>
            </w:pPr>
          </w:p>
        </w:tc>
      </w:tr>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B464F5" w:rsidRPr="00945973" w:rsidRDefault="00B464F5" w:rsidP="00C37B0E">
            <w:pPr>
              <w:numPr>
                <w:ilvl w:val="0"/>
                <w:numId w:val="3"/>
              </w:numPr>
              <w:tabs>
                <w:tab w:val="left" w:pos="1080"/>
              </w:tabs>
              <w:autoSpaceDE w:val="0"/>
              <w:ind w:left="1080"/>
              <w:jc w:val="both"/>
              <w:rPr>
                <w:szCs w:val="24"/>
              </w:rPr>
            </w:pPr>
            <w:r w:rsidRPr="00945973">
              <w:rPr>
                <w:szCs w:val="24"/>
              </w:rPr>
              <w:t>minorati vista</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F5" w:rsidRPr="00945973" w:rsidRDefault="00B464F5" w:rsidP="005E7C5B">
            <w:pPr>
              <w:autoSpaceDE w:val="0"/>
              <w:snapToGrid w:val="0"/>
              <w:ind w:left="-108"/>
              <w:jc w:val="center"/>
              <w:rPr>
                <w:szCs w:val="24"/>
              </w:rPr>
            </w:pPr>
          </w:p>
        </w:tc>
      </w:tr>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B464F5" w:rsidRPr="00945973" w:rsidRDefault="00B464F5" w:rsidP="00C37B0E">
            <w:pPr>
              <w:numPr>
                <w:ilvl w:val="0"/>
                <w:numId w:val="3"/>
              </w:numPr>
              <w:tabs>
                <w:tab w:val="left" w:pos="1080"/>
              </w:tabs>
              <w:autoSpaceDE w:val="0"/>
              <w:ind w:left="1080"/>
              <w:jc w:val="both"/>
              <w:rPr>
                <w:szCs w:val="24"/>
              </w:rPr>
            </w:pPr>
            <w:r w:rsidRPr="00945973">
              <w:rPr>
                <w:szCs w:val="24"/>
              </w:rPr>
              <w:t>minorati udito</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F5" w:rsidRPr="00945973" w:rsidRDefault="00CF0576" w:rsidP="005E7C5B">
            <w:pPr>
              <w:autoSpaceDE w:val="0"/>
              <w:snapToGrid w:val="0"/>
              <w:ind w:left="-108"/>
              <w:jc w:val="center"/>
              <w:rPr>
                <w:szCs w:val="24"/>
              </w:rPr>
            </w:pPr>
            <w:r w:rsidRPr="00945973">
              <w:rPr>
                <w:szCs w:val="24"/>
              </w:rPr>
              <w:t>1</w:t>
            </w:r>
          </w:p>
        </w:tc>
      </w:tr>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B464F5" w:rsidRPr="00945973" w:rsidRDefault="00B464F5" w:rsidP="00C37B0E">
            <w:pPr>
              <w:numPr>
                <w:ilvl w:val="0"/>
                <w:numId w:val="3"/>
              </w:numPr>
              <w:tabs>
                <w:tab w:val="left" w:pos="1080"/>
              </w:tabs>
              <w:autoSpaceDE w:val="0"/>
              <w:ind w:left="1080"/>
              <w:jc w:val="both"/>
              <w:rPr>
                <w:szCs w:val="24"/>
              </w:rPr>
            </w:pPr>
            <w:r w:rsidRPr="00945973">
              <w:rPr>
                <w:szCs w:val="24"/>
              </w:rPr>
              <w:t>Psicofisici</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F5" w:rsidRPr="00945973" w:rsidRDefault="00CF0576" w:rsidP="005E7C5B">
            <w:pPr>
              <w:autoSpaceDE w:val="0"/>
              <w:ind w:left="-108"/>
              <w:jc w:val="center"/>
              <w:rPr>
                <w:szCs w:val="24"/>
              </w:rPr>
            </w:pPr>
            <w:r w:rsidRPr="00945973">
              <w:rPr>
                <w:szCs w:val="24"/>
              </w:rPr>
              <w:t>10</w:t>
            </w:r>
          </w:p>
        </w:tc>
      </w:tr>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B464F5" w:rsidRPr="00945973" w:rsidRDefault="00A12FA9" w:rsidP="00C37B0E">
            <w:pPr>
              <w:numPr>
                <w:ilvl w:val="0"/>
                <w:numId w:val="2"/>
              </w:numPr>
              <w:autoSpaceDE w:val="0"/>
              <w:jc w:val="both"/>
              <w:rPr>
                <w:szCs w:val="24"/>
              </w:rPr>
            </w:pPr>
            <w:r w:rsidRPr="00945973">
              <w:rPr>
                <w:b/>
                <w:szCs w:val="24"/>
              </w:rPr>
              <w:t>D</w:t>
            </w:r>
            <w:r w:rsidR="00B464F5" w:rsidRPr="00945973">
              <w:rPr>
                <w:b/>
                <w:szCs w:val="24"/>
              </w:rPr>
              <w:t>isturbi evolutivi specifici</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F5" w:rsidRPr="00945973" w:rsidRDefault="00B464F5" w:rsidP="005E7C5B">
            <w:pPr>
              <w:autoSpaceDE w:val="0"/>
              <w:snapToGrid w:val="0"/>
              <w:ind w:left="-108"/>
              <w:jc w:val="center"/>
              <w:rPr>
                <w:szCs w:val="24"/>
              </w:rPr>
            </w:pPr>
          </w:p>
        </w:tc>
      </w:tr>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B464F5" w:rsidRPr="00945973" w:rsidRDefault="00B464F5" w:rsidP="00C37B0E">
            <w:pPr>
              <w:numPr>
                <w:ilvl w:val="0"/>
                <w:numId w:val="6"/>
              </w:numPr>
              <w:tabs>
                <w:tab w:val="left" w:pos="1080"/>
              </w:tabs>
              <w:autoSpaceDE w:val="0"/>
              <w:ind w:left="1080"/>
              <w:jc w:val="both"/>
              <w:rPr>
                <w:szCs w:val="24"/>
              </w:rPr>
            </w:pPr>
            <w:r w:rsidRPr="00945973">
              <w:rPr>
                <w:szCs w:val="24"/>
              </w:rPr>
              <w:t>DSA</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D57" w:rsidRPr="00945973" w:rsidRDefault="00D26D57" w:rsidP="005E7C5B">
            <w:pPr>
              <w:autoSpaceDE w:val="0"/>
              <w:ind w:left="-108"/>
              <w:jc w:val="center"/>
              <w:rPr>
                <w:szCs w:val="24"/>
              </w:rPr>
            </w:pPr>
            <w:r w:rsidRPr="00945973">
              <w:rPr>
                <w:szCs w:val="24"/>
              </w:rPr>
              <w:t>116</w:t>
            </w:r>
          </w:p>
          <w:p w:rsidR="00B464F5" w:rsidRPr="00945973" w:rsidRDefault="005007C0" w:rsidP="005E7C5B">
            <w:pPr>
              <w:autoSpaceDE w:val="0"/>
              <w:ind w:left="-108"/>
              <w:jc w:val="center"/>
              <w:rPr>
                <w:szCs w:val="24"/>
              </w:rPr>
            </w:pPr>
            <w:r w:rsidRPr="00945973">
              <w:rPr>
                <w:szCs w:val="24"/>
              </w:rPr>
              <w:t xml:space="preserve">88+28 (classi </w:t>
            </w:r>
            <w:r w:rsidR="00E80E12" w:rsidRPr="00945973">
              <w:rPr>
                <w:szCs w:val="24"/>
              </w:rPr>
              <w:t xml:space="preserve">prime </w:t>
            </w:r>
            <w:r w:rsidRPr="00945973">
              <w:rPr>
                <w:szCs w:val="24"/>
              </w:rPr>
              <w:t>per l’</w:t>
            </w:r>
            <w:proofErr w:type="spellStart"/>
            <w:r w:rsidR="00E80E12" w:rsidRPr="00945973">
              <w:rPr>
                <w:szCs w:val="24"/>
              </w:rPr>
              <w:t>a.s.</w:t>
            </w:r>
            <w:proofErr w:type="spellEnd"/>
            <w:r w:rsidRPr="00945973">
              <w:rPr>
                <w:szCs w:val="24"/>
              </w:rPr>
              <w:t xml:space="preserve"> 20</w:t>
            </w:r>
            <w:r w:rsidR="00E80E12" w:rsidRPr="00945973">
              <w:rPr>
                <w:szCs w:val="24"/>
              </w:rPr>
              <w:t>16/17)</w:t>
            </w:r>
          </w:p>
        </w:tc>
      </w:tr>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B464F5" w:rsidRPr="00945973" w:rsidRDefault="00B464F5" w:rsidP="00C37B0E">
            <w:pPr>
              <w:numPr>
                <w:ilvl w:val="0"/>
                <w:numId w:val="6"/>
              </w:numPr>
              <w:tabs>
                <w:tab w:val="left" w:pos="1080"/>
              </w:tabs>
              <w:autoSpaceDE w:val="0"/>
              <w:ind w:left="1080"/>
              <w:jc w:val="both"/>
              <w:rPr>
                <w:szCs w:val="24"/>
              </w:rPr>
            </w:pPr>
            <w:r w:rsidRPr="00945973">
              <w:rPr>
                <w:szCs w:val="24"/>
              </w:rPr>
              <w:t>ADHD/DOP</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F5" w:rsidRPr="00945973" w:rsidRDefault="00B464F5" w:rsidP="005E7C5B">
            <w:pPr>
              <w:autoSpaceDE w:val="0"/>
              <w:ind w:left="-108"/>
              <w:jc w:val="center"/>
              <w:rPr>
                <w:szCs w:val="24"/>
              </w:rPr>
            </w:pPr>
          </w:p>
        </w:tc>
      </w:tr>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B464F5" w:rsidRPr="00945973" w:rsidRDefault="00B464F5" w:rsidP="00C37B0E">
            <w:pPr>
              <w:numPr>
                <w:ilvl w:val="0"/>
                <w:numId w:val="6"/>
              </w:numPr>
              <w:tabs>
                <w:tab w:val="left" w:pos="1080"/>
              </w:tabs>
              <w:autoSpaceDE w:val="0"/>
              <w:ind w:left="1080"/>
              <w:jc w:val="both"/>
              <w:rPr>
                <w:szCs w:val="24"/>
              </w:rPr>
            </w:pPr>
            <w:r w:rsidRPr="00945973">
              <w:rPr>
                <w:szCs w:val="24"/>
              </w:rPr>
              <w:t>Borderline cognitivo</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F5" w:rsidRPr="00945973" w:rsidRDefault="00B464F5" w:rsidP="005E7C5B">
            <w:pPr>
              <w:autoSpaceDE w:val="0"/>
              <w:snapToGrid w:val="0"/>
              <w:ind w:left="-108"/>
              <w:jc w:val="center"/>
              <w:rPr>
                <w:szCs w:val="24"/>
              </w:rPr>
            </w:pPr>
          </w:p>
        </w:tc>
      </w:tr>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B464F5" w:rsidRPr="00945973" w:rsidRDefault="00B464F5" w:rsidP="00C37B0E">
            <w:pPr>
              <w:numPr>
                <w:ilvl w:val="0"/>
                <w:numId w:val="6"/>
              </w:numPr>
              <w:tabs>
                <w:tab w:val="left" w:pos="1080"/>
              </w:tabs>
              <w:autoSpaceDE w:val="0"/>
              <w:ind w:left="1080"/>
              <w:jc w:val="both"/>
              <w:rPr>
                <w:szCs w:val="24"/>
              </w:rPr>
            </w:pPr>
            <w:r w:rsidRPr="00945973">
              <w:rPr>
                <w:szCs w:val="24"/>
              </w:rPr>
              <w:t>Altro</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F5" w:rsidRPr="00945973" w:rsidRDefault="00B464F5" w:rsidP="005E7C5B">
            <w:pPr>
              <w:autoSpaceDE w:val="0"/>
              <w:snapToGrid w:val="0"/>
              <w:ind w:left="-108"/>
              <w:jc w:val="center"/>
              <w:rPr>
                <w:szCs w:val="24"/>
              </w:rPr>
            </w:pPr>
          </w:p>
        </w:tc>
      </w:tr>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B464F5" w:rsidRPr="00945973" w:rsidRDefault="00A12FA9" w:rsidP="00C37B0E">
            <w:pPr>
              <w:numPr>
                <w:ilvl w:val="0"/>
                <w:numId w:val="2"/>
              </w:numPr>
              <w:autoSpaceDE w:val="0"/>
              <w:jc w:val="both"/>
              <w:rPr>
                <w:szCs w:val="24"/>
              </w:rPr>
            </w:pPr>
            <w:r w:rsidRPr="00945973">
              <w:rPr>
                <w:b/>
                <w:szCs w:val="24"/>
              </w:rPr>
              <w:t>S</w:t>
            </w:r>
            <w:r w:rsidR="00B464F5" w:rsidRPr="00945973">
              <w:rPr>
                <w:b/>
                <w:szCs w:val="24"/>
              </w:rPr>
              <w:t>vantaggio</w:t>
            </w:r>
            <w:r w:rsidR="00B464F5" w:rsidRPr="00945973">
              <w:rPr>
                <w:szCs w:val="24"/>
              </w:rPr>
              <w:t xml:space="preserve"> (indicare il disagio prevalente)</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F5" w:rsidRPr="00945973" w:rsidRDefault="00B464F5" w:rsidP="005E7C5B">
            <w:pPr>
              <w:autoSpaceDE w:val="0"/>
              <w:snapToGrid w:val="0"/>
              <w:ind w:left="-108"/>
              <w:jc w:val="center"/>
              <w:rPr>
                <w:szCs w:val="24"/>
              </w:rPr>
            </w:pPr>
          </w:p>
        </w:tc>
      </w:tr>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B464F5" w:rsidRPr="00945973" w:rsidRDefault="00B464F5" w:rsidP="00C37B0E">
            <w:pPr>
              <w:numPr>
                <w:ilvl w:val="0"/>
                <w:numId w:val="5"/>
              </w:numPr>
              <w:tabs>
                <w:tab w:val="left" w:pos="1080"/>
              </w:tabs>
              <w:autoSpaceDE w:val="0"/>
              <w:ind w:left="1080"/>
              <w:jc w:val="both"/>
              <w:rPr>
                <w:szCs w:val="24"/>
              </w:rPr>
            </w:pPr>
            <w:r w:rsidRPr="00945973">
              <w:rPr>
                <w:szCs w:val="24"/>
              </w:rPr>
              <w:t>Socio-economico</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F5" w:rsidRPr="00945973" w:rsidRDefault="00B464F5" w:rsidP="005E7C5B">
            <w:pPr>
              <w:autoSpaceDE w:val="0"/>
              <w:snapToGrid w:val="0"/>
              <w:ind w:left="-108"/>
              <w:jc w:val="center"/>
              <w:rPr>
                <w:szCs w:val="24"/>
              </w:rPr>
            </w:pPr>
          </w:p>
        </w:tc>
      </w:tr>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B464F5" w:rsidRPr="00945973" w:rsidRDefault="00B464F5" w:rsidP="00C37B0E">
            <w:pPr>
              <w:numPr>
                <w:ilvl w:val="0"/>
                <w:numId w:val="5"/>
              </w:numPr>
              <w:tabs>
                <w:tab w:val="left" w:pos="1080"/>
              </w:tabs>
              <w:autoSpaceDE w:val="0"/>
              <w:ind w:left="1080"/>
              <w:jc w:val="both"/>
              <w:rPr>
                <w:szCs w:val="24"/>
              </w:rPr>
            </w:pPr>
            <w:proofErr w:type="spellStart"/>
            <w:r w:rsidRPr="00945973">
              <w:rPr>
                <w:szCs w:val="24"/>
              </w:rPr>
              <w:t>Linguistico-culturale</w:t>
            </w:r>
            <w:proofErr w:type="spellEnd"/>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F5" w:rsidRPr="00945973" w:rsidRDefault="00B464F5" w:rsidP="005E7C5B">
            <w:pPr>
              <w:autoSpaceDE w:val="0"/>
              <w:ind w:left="-108"/>
              <w:jc w:val="center"/>
              <w:rPr>
                <w:szCs w:val="24"/>
              </w:rPr>
            </w:pPr>
          </w:p>
        </w:tc>
      </w:tr>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B464F5" w:rsidRPr="00945973" w:rsidRDefault="00B464F5" w:rsidP="00C37B0E">
            <w:pPr>
              <w:numPr>
                <w:ilvl w:val="0"/>
                <w:numId w:val="5"/>
              </w:numPr>
              <w:tabs>
                <w:tab w:val="left" w:pos="1080"/>
              </w:tabs>
              <w:autoSpaceDE w:val="0"/>
              <w:ind w:left="1080"/>
              <w:jc w:val="both"/>
              <w:rPr>
                <w:szCs w:val="24"/>
              </w:rPr>
            </w:pPr>
            <w:r w:rsidRPr="00945973">
              <w:rPr>
                <w:szCs w:val="24"/>
              </w:rPr>
              <w:t>Disagio comportamentale/relazionale</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F5" w:rsidRPr="00945973" w:rsidRDefault="00E80E12" w:rsidP="005E7C5B">
            <w:pPr>
              <w:autoSpaceDE w:val="0"/>
              <w:ind w:left="-108"/>
              <w:jc w:val="center"/>
              <w:rPr>
                <w:szCs w:val="24"/>
              </w:rPr>
            </w:pPr>
            <w:r w:rsidRPr="00945973">
              <w:rPr>
                <w:szCs w:val="24"/>
              </w:rPr>
              <w:t>34</w:t>
            </w:r>
          </w:p>
        </w:tc>
      </w:tr>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B464F5" w:rsidRPr="00945973" w:rsidRDefault="00B464F5" w:rsidP="00C37B0E">
            <w:pPr>
              <w:numPr>
                <w:ilvl w:val="0"/>
                <w:numId w:val="5"/>
              </w:numPr>
              <w:tabs>
                <w:tab w:val="left" w:pos="1080"/>
              </w:tabs>
              <w:autoSpaceDE w:val="0"/>
              <w:ind w:left="1080"/>
              <w:jc w:val="both"/>
              <w:rPr>
                <w:szCs w:val="24"/>
              </w:rPr>
            </w:pPr>
            <w:r w:rsidRPr="00945973">
              <w:rPr>
                <w:szCs w:val="24"/>
              </w:rPr>
              <w:t xml:space="preserve">Altro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F5" w:rsidRPr="00945973" w:rsidRDefault="00B464F5" w:rsidP="005E7C5B">
            <w:pPr>
              <w:autoSpaceDE w:val="0"/>
              <w:snapToGrid w:val="0"/>
              <w:ind w:left="-108"/>
              <w:jc w:val="center"/>
              <w:rPr>
                <w:szCs w:val="24"/>
              </w:rPr>
            </w:pPr>
          </w:p>
        </w:tc>
      </w:tr>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B464F5" w:rsidRPr="00945973" w:rsidRDefault="00B464F5" w:rsidP="005E7C5B">
            <w:pPr>
              <w:autoSpaceDE w:val="0"/>
              <w:jc w:val="right"/>
              <w:rPr>
                <w:szCs w:val="24"/>
              </w:rPr>
            </w:pPr>
            <w:r w:rsidRPr="00945973">
              <w:rPr>
                <w:szCs w:val="24"/>
              </w:rPr>
              <w:t>Totali</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F5" w:rsidRPr="005E7C5B" w:rsidRDefault="00E80E12" w:rsidP="005E7C5B">
            <w:pPr>
              <w:autoSpaceDE w:val="0"/>
              <w:ind w:left="-108"/>
              <w:jc w:val="center"/>
              <w:rPr>
                <w:b/>
                <w:sz w:val="26"/>
                <w:szCs w:val="26"/>
              </w:rPr>
            </w:pPr>
            <w:r w:rsidRPr="005E7C5B">
              <w:rPr>
                <w:b/>
                <w:sz w:val="26"/>
                <w:szCs w:val="26"/>
              </w:rPr>
              <w:t>161</w:t>
            </w:r>
          </w:p>
        </w:tc>
      </w:tr>
      <w:tr w:rsidR="00B464F5" w:rsidRPr="00945973" w:rsidTr="00D26D57">
        <w:tc>
          <w:tcPr>
            <w:tcW w:w="7338" w:type="dxa"/>
            <w:tcBorders>
              <w:top w:val="single" w:sz="4" w:space="0" w:color="000000"/>
              <w:left w:val="single" w:sz="4" w:space="0" w:color="000000"/>
              <w:bottom w:val="single" w:sz="4" w:space="0" w:color="000000"/>
            </w:tcBorders>
            <w:shd w:val="clear" w:color="auto" w:fill="auto"/>
            <w:vAlign w:val="center"/>
          </w:tcPr>
          <w:p w:rsidR="00B464F5" w:rsidRPr="00945973" w:rsidRDefault="00B464F5" w:rsidP="005E7C5B">
            <w:pPr>
              <w:autoSpaceDE w:val="0"/>
              <w:jc w:val="right"/>
              <w:rPr>
                <w:szCs w:val="24"/>
              </w:rPr>
            </w:pPr>
            <w:r w:rsidRPr="00945973">
              <w:rPr>
                <w:szCs w:val="24"/>
              </w:rPr>
              <w:t>% su popolazione scolastica</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F5" w:rsidRPr="00945973" w:rsidRDefault="00E80E12" w:rsidP="005E7C5B">
            <w:pPr>
              <w:autoSpaceDE w:val="0"/>
              <w:ind w:left="-108"/>
              <w:jc w:val="center"/>
              <w:rPr>
                <w:szCs w:val="24"/>
              </w:rPr>
            </w:pPr>
            <w:r w:rsidRPr="00945973">
              <w:rPr>
                <w:szCs w:val="24"/>
              </w:rPr>
              <w:t>12%</w:t>
            </w:r>
          </w:p>
        </w:tc>
      </w:tr>
    </w:tbl>
    <w:p w:rsidR="00A97494" w:rsidRDefault="00A97494">
      <w:r>
        <w:br w:type="page"/>
      </w:r>
    </w:p>
    <w:tbl>
      <w:tblPr>
        <w:tblW w:w="0" w:type="auto"/>
        <w:tblInd w:w="110" w:type="dxa"/>
        <w:tblLayout w:type="fixed"/>
        <w:tblLook w:val="0000"/>
      </w:tblPr>
      <w:tblGrid>
        <w:gridCol w:w="9631"/>
      </w:tblGrid>
      <w:tr w:rsidR="00B21CC5" w:rsidRPr="00945973" w:rsidTr="00852EBA">
        <w:trPr>
          <w:trHeight w:val="2268"/>
        </w:trPr>
        <w:tc>
          <w:tcPr>
            <w:tcW w:w="9631" w:type="dxa"/>
            <w:shd w:val="clear" w:color="auto" w:fill="auto"/>
          </w:tcPr>
          <w:p w:rsidR="00B21CC5" w:rsidRPr="00945973" w:rsidRDefault="00B21CC5" w:rsidP="00A97494">
            <w:pPr>
              <w:autoSpaceDE w:val="0"/>
              <w:ind w:firstLine="741"/>
              <w:jc w:val="both"/>
              <w:rPr>
                <w:smallCaps/>
                <w:szCs w:val="24"/>
                <w:u w:val="single"/>
              </w:rPr>
            </w:pPr>
            <w:r w:rsidRPr="00945973">
              <w:rPr>
                <w:b/>
                <w:smallCaps/>
                <w:szCs w:val="24"/>
                <w:u w:val="single"/>
              </w:rPr>
              <w:lastRenderedPageBreak/>
              <w:t>Aspetti organizzativi e gestionali coinvolti nel cambiamento inclusivo (chi fa cosa, livelli di responsabilità nelle pratiche di intervento, ecc</w:t>
            </w:r>
            <w:r w:rsidR="00A97494">
              <w:rPr>
                <w:b/>
                <w:smallCaps/>
                <w:szCs w:val="24"/>
                <w:u w:val="single"/>
              </w:rPr>
              <w:t>.</w:t>
            </w:r>
            <w:r w:rsidRPr="00945973">
              <w:rPr>
                <w:b/>
                <w:smallCaps/>
                <w:szCs w:val="24"/>
                <w:u w:val="single"/>
              </w:rPr>
              <w:t>.)</w:t>
            </w:r>
          </w:p>
          <w:p w:rsidR="00852EBA" w:rsidRPr="00945973" w:rsidRDefault="00852EBA" w:rsidP="00C37B0E">
            <w:pPr>
              <w:jc w:val="both"/>
              <w:rPr>
                <w:szCs w:val="24"/>
                <w:u w:val="single"/>
              </w:rPr>
            </w:pPr>
          </w:p>
          <w:p w:rsidR="00FE723E" w:rsidRPr="00945973" w:rsidRDefault="00B21CC5" w:rsidP="00C37B0E">
            <w:pPr>
              <w:jc w:val="both"/>
              <w:rPr>
                <w:szCs w:val="24"/>
              </w:rPr>
            </w:pPr>
            <w:r w:rsidRPr="00945973">
              <w:rPr>
                <w:szCs w:val="24"/>
              </w:rPr>
              <w:t xml:space="preserve">All’inizio dell’anno scolastico viene costituito il GLI per esaminare, programmare e monitorare </w:t>
            </w:r>
            <w:r w:rsidR="00FE723E" w:rsidRPr="00945973">
              <w:rPr>
                <w:szCs w:val="24"/>
              </w:rPr>
              <w:t xml:space="preserve">le attività attraverso cui avviene </w:t>
            </w:r>
            <w:r w:rsidRPr="00945973">
              <w:rPr>
                <w:szCs w:val="24"/>
              </w:rPr>
              <w:t>la presa in carico complessiva e</w:t>
            </w:r>
            <w:r w:rsidR="00FE723E" w:rsidRPr="00945973">
              <w:rPr>
                <w:szCs w:val="24"/>
              </w:rPr>
              <w:t>d inclusiva di tutti gli alunni.</w:t>
            </w:r>
          </w:p>
          <w:p w:rsidR="00B21CC5" w:rsidRPr="00945973" w:rsidRDefault="00FE723E" w:rsidP="00C37B0E">
            <w:pPr>
              <w:jc w:val="both"/>
              <w:rPr>
                <w:szCs w:val="24"/>
              </w:rPr>
            </w:pPr>
            <w:r w:rsidRPr="00945973">
              <w:rPr>
                <w:szCs w:val="24"/>
              </w:rPr>
              <w:t>L</w:t>
            </w:r>
            <w:r w:rsidR="00B21CC5" w:rsidRPr="00945973">
              <w:rPr>
                <w:szCs w:val="24"/>
              </w:rPr>
              <w:t>e figure coinvolte sono:</w:t>
            </w:r>
          </w:p>
          <w:p w:rsidR="00B21CC5" w:rsidRPr="00945973" w:rsidRDefault="00B21CC5" w:rsidP="00C37B0E">
            <w:pPr>
              <w:numPr>
                <w:ilvl w:val="0"/>
                <w:numId w:val="11"/>
              </w:numPr>
              <w:tabs>
                <w:tab w:val="clear" w:pos="720"/>
                <w:tab w:val="num" w:pos="457"/>
                <w:tab w:val="left" w:pos="8821"/>
              </w:tabs>
              <w:autoSpaceDE w:val="0"/>
              <w:ind w:hanging="546"/>
              <w:jc w:val="both"/>
              <w:rPr>
                <w:szCs w:val="24"/>
              </w:rPr>
            </w:pPr>
            <w:r w:rsidRPr="00945973">
              <w:rPr>
                <w:szCs w:val="24"/>
              </w:rPr>
              <w:t>Dirigente Scolastico</w:t>
            </w:r>
            <w:r w:rsidR="00FE723E" w:rsidRPr="00945973">
              <w:rPr>
                <w:szCs w:val="24"/>
              </w:rPr>
              <w:t>;</w:t>
            </w:r>
            <w:r w:rsidRPr="00945973">
              <w:rPr>
                <w:szCs w:val="24"/>
              </w:rPr>
              <w:t xml:space="preserve"> </w:t>
            </w:r>
          </w:p>
          <w:p w:rsidR="00B21CC5" w:rsidRPr="00945973" w:rsidRDefault="00B21CC5" w:rsidP="00C37B0E">
            <w:pPr>
              <w:numPr>
                <w:ilvl w:val="0"/>
                <w:numId w:val="11"/>
              </w:numPr>
              <w:tabs>
                <w:tab w:val="clear" w:pos="720"/>
                <w:tab w:val="num" w:pos="457"/>
                <w:tab w:val="left" w:pos="8821"/>
              </w:tabs>
              <w:autoSpaceDE w:val="0"/>
              <w:ind w:hanging="546"/>
              <w:jc w:val="both"/>
              <w:rPr>
                <w:szCs w:val="24"/>
              </w:rPr>
            </w:pPr>
            <w:r w:rsidRPr="00945973">
              <w:rPr>
                <w:szCs w:val="24"/>
              </w:rPr>
              <w:t>Funzione Strumentale prevenzione e disagio</w:t>
            </w:r>
            <w:r w:rsidR="00FE723E" w:rsidRPr="00945973">
              <w:rPr>
                <w:szCs w:val="24"/>
              </w:rPr>
              <w:t>;</w:t>
            </w:r>
          </w:p>
          <w:p w:rsidR="00B21CC5" w:rsidRPr="00945973" w:rsidRDefault="00B21CC5" w:rsidP="00C37B0E">
            <w:pPr>
              <w:numPr>
                <w:ilvl w:val="0"/>
                <w:numId w:val="11"/>
              </w:numPr>
              <w:tabs>
                <w:tab w:val="clear" w:pos="720"/>
                <w:tab w:val="num" w:pos="457"/>
                <w:tab w:val="left" w:pos="8821"/>
              </w:tabs>
              <w:autoSpaceDE w:val="0"/>
              <w:ind w:hanging="546"/>
              <w:jc w:val="both"/>
              <w:rPr>
                <w:szCs w:val="24"/>
              </w:rPr>
            </w:pPr>
            <w:r w:rsidRPr="00945973">
              <w:rPr>
                <w:szCs w:val="24"/>
              </w:rPr>
              <w:t>Gruppo articolato da docenti di sostegno e docenti coordinatori di classe</w:t>
            </w:r>
            <w:r w:rsidR="00FE723E" w:rsidRPr="00945973">
              <w:rPr>
                <w:szCs w:val="24"/>
              </w:rPr>
              <w:t>;</w:t>
            </w:r>
          </w:p>
          <w:p w:rsidR="00B21CC5" w:rsidRPr="00945973" w:rsidRDefault="00FE723E" w:rsidP="00C37B0E">
            <w:pPr>
              <w:numPr>
                <w:ilvl w:val="0"/>
                <w:numId w:val="11"/>
              </w:numPr>
              <w:tabs>
                <w:tab w:val="clear" w:pos="720"/>
                <w:tab w:val="num" w:pos="457"/>
                <w:tab w:val="left" w:pos="8821"/>
              </w:tabs>
              <w:autoSpaceDE w:val="0"/>
              <w:ind w:hanging="546"/>
              <w:jc w:val="both"/>
              <w:rPr>
                <w:szCs w:val="24"/>
              </w:rPr>
            </w:pPr>
            <w:r w:rsidRPr="00945973">
              <w:rPr>
                <w:szCs w:val="24"/>
              </w:rPr>
              <w:t>1</w:t>
            </w:r>
            <w:r w:rsidR="00B21CC5" w:rsidRPr="00945973">
              <w:rPr>
                <w:szCs w:val="24"/>
              </w:rPr>
              <w:t xml:space="preserve"> rappresentante dell’Azienda socio sanitaria territoriale</w:t>
            </w:r>
            <w:r w:rsidRPr="00945973">
              <w:rPr>
                <w:szCs w:val="24"/>
              </w:rPr>
              <w:t>;</w:t>
            </w:r>
          </w:p>
          <w:p w:rsidR="00B21CC5" w:rsidRPr="00945973" w:rsidRDefault="00FE723E" w:rsidP="00C37B0E">
            <w:pPr>
              <w:numPr>
                <w:ilvl w:val="0"/>
                <w:numId w:val="11"/>
              </w:numPr>
              <w:tabs>
                <w:tab w:val="clear" w:pos="720"/>
                <w:tab w:val="num" w:pos="457"/>
                <w:tab w:val="left" w:pos="8821"/>
              </w:tabs>
              <w:autoSpaceDE w:val="0"/>
              <w:ind w:hanging="546"/>
              <w:jc w:val="both"/>
              <w:rPr>
                <w:szCs w:val="24"/>
              </w:rPr>
            </w:pPr>
            <w:r w:rsidRPr="00945973">
              <w:rPr>
                <w:szCs w:val="24"/>
              </w:rPr>
              <w:t>1</w:t>
            </w:r>
            <w:r w:rsidR="00B21CC5" w:rsidRPr="00945973">
              <w:rPr>
                <w:szCs w:val="24"/>
              </w:rPr>
              <w:t xml:space="preserve"> rappresentante dei genitori di alunni diversamente abili frequentanti la scuola</w:t>
            </w:r>
            <w:r w:rsidRPr="00945973">
              <w:rPr>
                <w:szCs w:val="24"/>
              </w:rPr>
              <w:t>;</w:t>
            </w:r>
          </w:p>
          <w:p w:rsidR="00B21CC5" w:rsidRPr="00945973" w:rsidRDefault="00FE723E" w:rsidP="00C37B0E">
            <w:pPr>
              <w:numPr>
                <w:ilvl w:val="0"/>
                <w:numId w:val="11"/>
              </w:numPr>
              <w:tabs>
                <w:tab w:val="clear" w:pos="720"/>
                <w:tab w:val="num" w:pos="457"/>
                <w:tab w:val="left" w:pos="8821"/>
              </w:tabs>
              <w:autoSpaceDE w:val="0"/>
              <w:ind w:hanging="546"/>
              <w:jc w:val="both"/>
              <w:rPr>
                <w:szCs w:val="24"/>
              </w:rPr>
            </w:pPr>
            <w:r w:rsidRPr="00945973">
              <w:rPr>
                <w:szCs w:val="24"/>
              </w:rPr>
              <w:t>1</w:t>
            </w:r>
            <w:r w:rsidR="00B21CC5" w:rsidRPr="00945973">
              <w:rPr>
                <w:szCs w:val="24"/>
              </w:rPr>
              <w:t xml:space="preserve"> rappresentante dei genitori di alunni DSA frequentanti la scuola</w:t>
            </w:r>
            <w:r w:rsidRPr="00945973">
              <w:rPr>
                <w:szCs w:val="24"/>
              </w:rPr>
              <w:t>;</w:t>
            </w:r>
          </w:p>
          <w:p w:rsidR="00F53912" w:rsidRPr="00945973" w:rsidRDefault="00FE723E" w:rsidP="00C37B0E">
            <w:pPr>
              <w:numPr>
                <w:ilvl w:val="0"/>
                <w:numId w:val="11"/>
              </w:numPr>
              <w:tabs>
                <w:tab w:val="clear" w:pos="720"/>
                <w:tab w:val="num" w:pos="457"/>
                <w:tab w:val="left" w:pos="8821"/>
              </w:tabs>
              <w:autoSpaceDE w:val="0"/>
              <w:ind w:hanging="546"/>
              <w:jc w:val="both"/>
              <w:rPr>
                <w:szCs w:val="24"/>
              </w:rPr>
            </w:pPr>
            <w:r w:rsidRPr="00945973">
              <w:rPr>
                <w:szCs w:val="24"/>
              </w:rPr>
              <w:t>1</w:t>
            </w:r>
            <w:r w:rsidR="00F53912" w:rsidRPr="00945973">
              <w:rPr>
                <w:szCs w:val="24"/>
              </w:rPr>
              <w:t xml:space="preserve"> rappresentante dei genitori di alunni in situazione di svantaggio temporaneo/permanente </w:t>
            </w:r>
            <w:r w:rsidRPr="00945973">
              <w:rPr>
                <w:szCs w:val="24"/>
              </w:rPr>
              <w:t>;</w:t>
            </w:r>
          </w:p>
          <w:p w:rsidR="00B21CC5" w:rsidRPr="00945973" w:rsidRDefault="00FE723E" w:rsidP="00C37B0E">
            <w:pPr>
              <w:numPr>
                <w:ilvl w:val="0"/>
                <w:numId w:val="11"/>
              </w:numPr>
              <w:tabs>
                <w:tab w:val="clear" w:pos="720"/>
                <w:tab w:val="num" w:pos="457"/>
                <w:tab w:val="left" w:pos="8821"/>
              </w:tabs>
              <w:autoSpaceDE w:val="0"/>
              <w:ind w:hanging="546"/>
              <w:jc w:val="both"/>
              <w:rPr>
                <w:szCs w:val="24"/>
              </w:rPr>
            </w:pPr>
            <w:r w:rsidRPr="00945973">
              <w:rPr>
                <w:szCs w:val="24"/>
              </w:rPr>
              <w:t>1</w:t>
            </w:r>
            <w:r w:rsidR="00B21CC5" w:rsidRPr="00945973">
              <w:rPr>
                <w:szCs w:val="24"/>
              </w:rPr>
              <w:t xml:space="preserve"> rappresentante degli studenti</w:t>
            </w:r>
            <w:r w:rsidRPr="00945973">
              <w:rPr>
                <w:szCs w:val="24"/>
              </w:rPr>
              <w:t>;</w:t>
            </w:r>
          </w:p>
          <w:p w:rsidR="00B21CC5" w:rsidRPr="00945973" w:rsidRDefault="00FE723E" w:rsidP="00C37B0E">
            <w:pPr>
              <w:numPr>
                <w:ilvl w:val="0"/>
                <w:numId w:val="11"/>
              </w:numPr>
              <w:tabs>
                <w:tab w:val="clear" w:pos="720"/>
                <w:tab w:val="num" w:pos="457"/>
                <w:tab w:val="left" w:pos="8821"/>
              </w:tabs>
              <w:autoSpaceDE w:val="0"/>
              <w:ind w:hanging="546"/>
              <w:jc w:val="both"/>
              <w:rPr>
                <w:szCs w:val="24"/>
              </w:rPr>
            </w:pPr>
            <w:r w:rsidRPr="00945973">
              <w:rPr>
                <w:szCs w:val="24"/>
              </w:rPr>
              <w:t>1</w:t>
            </w:r>
            <w:r w:rsidR="00B21CC5" w:rsidRPr="00945973">
              <w:rPr>
                <w:szCs w:val="24"/>
              </w:rPr>
              <w:t xml:space="preserve"> rappresentante dei genitori eletti nel Consiglio d’Istituto</w:t>
            </w:r>
            <w:r w:rsidRPr="00945973">
              <w:rPr>
                <w:szCs w:val="24"/>
              </w:rPr>
              <w:t>.</w:t>
            </w:r>
          </w:p>
        </w:tc>
      </w:tr>
      <w:tr w:rsidR="005C75CD" w:rsidRPr="00945973" w:rsidTr="00852EBA">
        <w:trPr>
          <w:trHeight w:val="2268"/>
        </w:trPr>
        <w:tc>
          <w:tcPr>
            <w:tcW w:w="9631" w:type="dxa"/>
            <w:shd w:val="clear" w:color="auto" w:fill="auto"/>
          </w:tcPr>
          <w:p w:rsidR="00A97494" w:rsidRDefault="00A97494" w:rsidP="008142F7">
            <w:pPr>
              <w:tabs>
                <w:tab w:val="left" w:pos="720"/>
              </w:tabs>
              <w:autoSpaceDE w:val="0"/>
              <w:spacing w:before="120" w:after="120"/>
              <w:ind w:firstLine="720"/>
              <w:rPr>
                <w:b/>
                <w:smallCaps/>
                <w:szCs w:val="24"/>
                <w:u w:val="single"/>
              </w:rPr>
            </w:pPr>
          </w:p>
          <w:p w:rsidR="005C75CD" w:rsidRPr="00945973" w:rsidRDefault="005C75CD" w:rsidP="008142F7">
            <w:pPr>
              <w:tabs>
                <w:tab w:val="left" w:pos="720"/>
              </w:tabs>
              <w:autoSpaceDE w:val="0"/>
              <w:spacing w:before="120" w:after="120"/>
              <w:ind w:firstLine="720"/>
              <w:rPr>
                <w:b/>
                <w:smallCaps/>
                <w:szCs w:val="24"/>
                <w:u w:val="single"/>
              </w:rPr>
            </w:pPr>
            <w:r w:rsidRPr="00945973">
              <w:rPr>
                <w:b/>
                <w:smallCaps/>
                <w:szCs w:val="24"/>
                <w:u w:val="single"/>
              </w:rPr>
              <w:t>Percorsi educativi relativi alla prevenzione e disagio di tutti i ragazzi</w:t>
            </w:r>
          </w:p>
          <w:p w:rsidR="0000308E" w:rsidRPr="00945973" w:rsidRDefault="005C75CD" w:rsidP="008142F7">
            <w:pPr>
              <w:numPr>
                <w:ilvl w:val="0"/>
                <w:numId w:val="17"/>
              </w:numPr>
              <w:tabs>
                <w:tab w:val="left" w:pos="720"/>
              </w:tabs>
              <w:autoSpaceDE w:val="0"/>
              <w:spacing w:before="120" w:after="120"/>
              <w:ind w:firstLine="21"/>
              <w:jc w:val="both"/>
              <w:rPr>
                <w:szCs w:val="24"/>
                <w:u w:val="single"/>
              </w:rPr>
            </w:pPr>
            <w:proofErr w:type="spellStart"/>
            <w:r w:rsidRPr="005E7C5B">
              <w:rPr>
                <w:b/>
                <w:szCs w:val="24"/>
              </w:rPr>
              <w:t>Cyberbullismo</w:t>
            </w:r>
            <w:proofErr w:type="spellEnd"/>
            <w:r w:rsidR="0000308E" w:rsidRPr="00945973">
              <w:rPr>
                <w:i/>
                <w:szCs w:val="24"/>
              </w:rPr>
              <w:t>:</w:t>
            </w:r>
            <w:r w:rsidR="0000308E" w:rsidRPr="005E7C5B">
              <w:rPr>
                <w:b/>
                <w:bCs/>
                <w:i/>
                <w:szCs w:val="24"/>
                <w:lang w:eastAsia="it-IT"/>
              </w:rPr>
              <w:t xml:space="preserve">“Quello che i ragazzi non dicono, ma postano: come passare dal </w:t>
            </w:r>
            <w:proofErr w:type="spellStart"/>
            <w:r w:rsidR="0000308E" w:rsidRPr="005E7C5B">
              <w:rPr>
                <w:b/>
                <w:bCs/>
                <w:i/>
                <w:szCs w:val="24"/>
                <w:lang w:eastAsia="it-IT"/>
              </w:rPr>
              <w:t>cyberbullismo</w:t>
            </w:r>
            <w:proofErr w:type="spellEnd"/>
            <w:r w:rsidR="0000308E" w:rsidRPr="005E7C5B">
              <w:rPr>
                <w:b/>
                <w:bCs/>
                <w:i/>
                <w:szCs w:val="24"/>
                <w:lang w:eastAsia="it-IT"/>
              </w:rPr>
              <w:t xml:space="preserve"> alla saggezza digitale</w:t>
            </w:r>
            <w:r w:rsidR="0000308E" w:rsidRPr="005E7C5B">
              <w:rPr>
                <w:b/>
                <w:bCs/>
                <w:szCs w:val="24"/>
                <w:lang w:eastAsia="it-IT"/>
              </w:rPr>
              <w:t>”</w:t>
            </w:r>
            <w:r w:rsidR="00FE723E" w:rsidRPr="005E7C5B">
              <w:rPr>
                <w:b/>
                <w:bCs/>
                <w:szCs w:val="24"/>
                <w:lang w:eastAsia="it-IT"/>
              </w:rPr>
              <w:t>.</w:t>
            </w:r>
          </w:p>
          <w:p w:rsidR="0000308E" w:rsidRPr="00945973" w:rsidRDefault="00F751D4" w:rsidP="008142F7">
            <w:pPr>
              <w:suppressAutoHyphens w:val="0"/>
              <w:autoSpaceDE w:val="0"/>
              <w:autoSpaceDN w:val="0"/>
              <w:spacing w:before="120" w:after="120"/>
              <w:ind w:firstLine="720"/>
              <w:jc w:val="both"/>
              <w:rPr>
                <w:szCs w:val="24"/>
                <w:lang w:eastAsia="it-IT"/>
              </w:rPr>
            </w:pPr>
            <w:r w:rsidRPr="00945973">
              <w:rPr>
                <w:szCs w:val="24"/>
                <w:lang w:eastAsia="it-IT"/>
              </w:rPr>
              <w:t>L’obiettivo perseguito è quello di</w:t>
            </w:r>
            <w:r w:rsidR="00FE723E" w:rsidRPr="00945973">
              <w:rPr>
                <w:szCs w:val="24"/>
                <w:lang w:eastAsia="it-IT"/>
              </w:rPr>
              <w:t xml:space="preserve"> </w:t>
            </w:r>
            <w:r w:rsidR="0000308E" w:rsidRPr="00945973">
              <w:rPr>
                <w:szCs w:val="24"/>
                <w:lang w:eastAsia="it-IT"/>
              </w:rPr>
              <w:t xml:space="preserve">comprendere e sostenere gli adolescenti nella fase più delicata della loro crescita, </w:t>
            </w:r>
            <w:r w:rsidR="00076648" w:rsidRPr="00945973">
              <w:rPr>
                <w:szCs w:val="24"/>
                <w:lang w:eastAsia="it-IT"/>
              </w:rPr>
              <w:t xml:space="preserve">impartendo loro le necessarie istruzioni sui comportamenti (leciti o illeciti, opportuni o inopportuni) da adottare o da evitare sul </w:t>
            </w:r>
            <w:r w:rsidR="00076648" w:rsidRPr="00945973">
              <w:rPr>
                <w:i/>
                <w:szCs w:val="24"/>
                <w:lang w:eastAsia="it-IT"/>
              </w:rPr>
              <w:t>web</w:t>
            </w:r>
            <w:r w:rsidR="00076648" w:rsidRPr="00945973">
              <w:rPr>
                <w:szCs w:val="24"/>
                <w:lang w:eastAsia="it-IT"/>
              </w:rPr>
              <w:t>. Le tematiche che si sono approfondite o sulle quali ci si vorrebbe soffermare anche nel prossimo anno scolastico sono</w:t>
            </w:r>
            <w:r w:rsidR="0000308E" w:rsidRPr="00945973">
              <w:rPr>
                <w:szCs w:val="24"/>
                <w:lang w:eastAsia="it-IT"/>
              </w:rPr>
              <w:t>:</w:t>
            </w:r>
          </w:p>
          <w:p w:rsidR="0000308E" w:rsidRPr="00945973" w:rsidRDefault="0000308E" w:rsidP="00DC1F8B">
            <w:pPr>
              <w:pStyle w:val="Paragrafoelenco"/>
              <w:numPr>
                <w:ilvl w:val="0"/>
                <w:numId w:val="20"/>
              </w:numPr>
              <w:suppressAutoHyphens w:val="0"/>
              <w:autoSpaceDE w:val="0"/>
              <w:autoSpaceDN w:val="0"/>
              <w:spacing w:after="0" w:line="240" w:lineRule="auto"/>
              <w:ind w:left="174" w:firstLine="283"/>
              <w:jc w:val="both"/>
              <w:rPr>
                <w:rFonts w:ascii="Times New Roman" w:hAnsi="Times New Roman" w:cs="Times New Roman"/>
                <w:sz w:val="24"/>
                <w:szCs w:val="24"/>
                <w:lang w:eastAsia="it-IT"/>
              </w:rPr>
            </w:pPr>
            <w:r w:rsidRPr="00945973">
              <w:rPr>
                <w:rFonts w:ascii="Times New Roman" w:hAnsi="Times New Roman" w:cs="Times New Roman"/>
                <w:sz w:val="24"/>
                <w:szCs w:val="24"/>
                <w:lang w:eastAsia="it-IT"/>
              </w:rPr>
              <w:t xml:space="preserve">l’identità sul </w:t>
            </w:r>
            <w:r w:rsidRPr="00945973">
              <w:rPr>
                <w:rFonts w:ascii="Times New Roman" w:hAnsi="Times New Roman" w:cs="Times New Roman"/>
                <w:i/>
                <w:sz w:val="24"/>
                <w:szCs w:val="24"/>
                <w:lang w:eastAsia="it-IT"/>
              </w:rPr>
              <w:t>web</w:t>
            </w:r>
            <w:r w:rsidRPr="00945973">
              <w:rPr>
                <w:rFonts w:ascii="Times New Roman" w:hAnsi="Times New Roman" w:cs="Times New Roman"/>
                <w:sz w:val="24"/>
                <w:szCs w:val="24"/>
                <w:lang w:eastAsia="it-IT"/>
              </w:rPr>
              <w:t>, rischi e potenzialità;</w:t>
            </w:r>
          </w:p>
          <w:p w:rsidR="0000308E" w:rsidRPr="00945973" w:rsidRDefault="0000308E" w:rsidP="00DC1F8B">
            <w:pPr>
              <w:pStyle w:val="Paragrafoelenco"/>
              <w:numPr>
                <w:ilvl w:val="0"/>
                <w:numId w:val="20"/>
              </w:numPr>
              <w:suppressAutoHyphens w:val="0"/>
              <w:autoSpaceDE w:val="0"/>
              <w:autoSpaceDN w:val="0"/>
              <w:spacing w:after="0" w:line="240" w:lineRule="auto"/>
              <w:ind w:left="174" w:firstLine="283"/>
              <w:jc w:val="both"/>
              <w:rPr>
                <w:rFonts w:ascii="Times New Roman" w:hAnsi="Times New Roman" w:cs="Times New Roman"/>
                <w:sz w:val="24"/>
                <w:szCs w:val="24"/>
                <w:lang w:eastAsia="it-IT"/>
              </w:rPr>
            </w:pPr>
            <w:r w:rsidRPr="00945973">
              <w:rPr>
                <w:rFonts w:ascii="Times New Roman" w:hAnsi="Times New Roman" w:cs="Times New Roman"/>
                <w:sz w:val="24"/>
                <w:szCs w:val="24"/>
                <w:lang w:eastAsia="it-IT"/>
              </w:rPr>
              <w:t>la comunicazione ai tempi di Internet;</w:t>
            </w:r>
          </w:p>
          <w:p w:rsidR="005E7C5B" w:rsidRDefault="0000308E" w:rsidP="00DC1F8B">
            <w:pPr>
              <w:pStyle w:val="Paragrafoelenco"/>
              <w:numPr>
                <w:ilvl w:val="0"/>
                <w:numId w:val="20"/>
              </w:numPr>
              <w:suppressAutoHyphens w:val="0"/>
              <w:autoSpaceDE w:val="0"/>
              <w:autoSpaceDN w:val="0"/>
              <w:spacing w:after="0" w:line="240" w:lineRule="auto"/>
              <w:ind w:left="174" w:firstLine="283"/>
              <w:jc w:val="both"/>
              <w:rPr>
                <w:rFonts w:ascii="Times New Roman" w:hAnsi="Times New Roman" w:cs="Times New Roman"/>
                <w:sz w:val="24"/>
                <w:szCs w:val="24"/>
                <w:lang w:eastAsia="it-IT"/>
              </w:rPr>
            </w:pPr>
            <w:r w:rsidRPr="00945973">
              <w:rPr>
                <w:rFonts w:ascii="Times New Roman" w:hAnsi="Times New Roman" w:cs="Times New Roman"/>
                <w:sz w:val="24"/>
                <w:szCs w:val="24"/>
                <w:lang w:eastAsia="it-IT"/>
              </w:rPr>
              <w:t xml:space="preserve">come comportarsi nel </w:t>
            </w:r>
            <w:r w:rsidR="00A12FA9" w:rsidRPr="00945973">
              <w:rPr>
                <w:rFonts w:ascii="Times New Roman" w:hAnsi="Times New Roman" w:cs="Times New Roman"/>
                <w:i/>
                <w:sz w:val="24"/>
                <w:szCs w:val="24"/>
                <w:lang w:eastAsia="it-IT"/>
              </w:rPr>
              <w:t>w</w:t>
            </w:r>
            <w:r w:rsidRPr="00945973">
              <w:rPr>
                <w:rFonts w:ascii="Times New Roman" w:hAnsi="Times New Roman" w:cs="Times New Roman"/>
                <w:i/>
                <w:sz w:val="24"/>
                <w:szCs w:val="24"/>
                <w:lang w:eastAsia="it-IT"/>
              </w:rPr>
              <w:t>eb</w:t>
            </w:r>
            <w:r w:rsidR="00076648" w:rsidRPr="00945973">
              <w:rPr>
                <w:rFonts w:ascii="Times New Roman" w:hAnsi="Times New Roman" w:cs="Times New Roman"/>
                <w:sz w:val="24"/>
                <w:szCs w:val="24"/>
                <w:lang w:eastAsia="it-IT"/>
              </w:rPr>
              <w:t>/i reati informatici e le pene connesse</w:t>
            </w:r>
            <w:r w:rsidR="00167FB0" w:rsidRPr="00945973">
              <w:rPr>
                <w:rFonts w:ascii="Times New Roman" w:hAnsi="Times New Roman" w:cs="Times New Roman"/>
                <w:sz w:val="24"/>
                <w:szCs w:val="24"/>
                <w:lang w:eastAsia="it-IT"/>
              </w:rPr>
              <w:t xml:space="preserve"> (alla pubblicazione di </w:t>
            </w:r>
            <w:r w:rsidR="005E7C5B">
              <w:rPr>
                <w:rFonts w:ascii="Times New Roman" w:hAnsi="Times New Roman" w:cs="Times New Roman"/>
                <w:sz w:val="24"/>
                <w:szCs w:val="24"/>
                <w:lang w:eastAsia="it-IT"/>
              </w:rPr>
              <w:t xml:space="preserve"> </w:t>
            </w:r>
          </w:p>
          <w:p w:rsidR="005E7C5B" w:rsidRDefault="005E7C5B" w:rsidP="00DC1F8B">
            <w:pPr>
              <w:pStyle w:val="Paragrafoelenco"/>
              <w:suppressAutoHyphens w:val="0"/>
              <w:autoSpaceDE w:val="0"/>
              <w:autoSpaceDN w:val="0"/>
              <w:spacing w:after="0" w:line="240" w:lineRule="auto"/>
              <w:ind w:left="457"/>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r w:rsidR="00167FB0" w:rsidRPr="00945973">
              <w:rPr>
                <w:rFonts w:ascii="Times New Roman" w:hAnsi="Times New Roman" w:cs="Times New Roman"/>
                <w:sz w:val="24"/>
                <w:szCs w:val="24"/>
                <w:lang w:eastAsia="it-IT"/>
              </w:rPr>
              <w:t xml:space="preserve">immagini altrui senza il consenso, all’apertura di un profilo falso, alla violazione del </w:t>
            </w:r>
            <w:r>
              <w:rPr>
                <w:rFonts w:ascii="Times New Roman" w:hAnsi="Times New Roman" w:cs="Times New Roman"/>
                <w:sz w:val="24"/>
                <w:szCs w:val="24"/>
                <w:lang w:eastAsia="it-IT"/>
              </w:rPr>
              <w:t xml:space="preserve"> </w:t>
            </w:r>
          </w:p>
          <w:p w:rsidR="0000308E" w:rsidRPr="005E7C5B" w:rsidRDefault="005E7C5B" w:rsidP="00DC1F8B">
            <w:pPr>
              <w:suppressAutoHyphens w:val="0"/>
              <w:autoSpaceDE w:val="0"/>
              <w:autoSpaceDN w:val="0"/>
              <w:jc w:val="both"/>
              <w:rPr>
                <w:szCs w:val="24"/>
                <w:lang w:eastAsia="it-IT"/>
              </w:rPr>
            </w:pPr>
            <w:r>
              <w:rPr>
                <w:szCs w:val="24"/>
                <w:lang w:eastAsia="it-IT"/>
              </w:rPr>
              <w:t xml:space="preserve">           </w:t>
            </w:r>
            <w:r w:rsidR="00167FB0" w:rsidRPr="005E7C5B">
              <w:rPr>
                <w:szCs w:val="24"/>
                <w:lang w:eastAsia="it-IT"/>
              </w:rPr>
              <w:t>profilo altrui</w:t>
            </w:r>
            <w:r w:rsidR="00AA394F">
              <w:rPr>
                <w:szCs w:val="24"/>
                <w:lang w:eastAsia="it-IT"/>
              </w:rPr>
              <w:t xml:space="preserve"> </w:t>
            </w:r>
            <w:r w:rsidR="00167FB0" w:rsidRPr="005E7C5B">
              <w:rPr>
                <w:szCs w:val="24"/>
                <w:lang w:eastAsia="it-IT"/>
              </w:rPr>
              <w:t>… )</w:t>
            </w:r>
            <w:r w:rsidR="0000308E" w:rsidRPr="005E7C5B">
              <w:rPr>
                <w:szCs w:val="24"/>
                <w:lang w:eastAsia="it-IT"/>
              </w:rPr>
              <w:t>;</w:t>
            </w:r>
          </w:p>
          <w:p w:rsidR="0000308E" w:rsidRPr="00945973" w:rsidRDefault="0000308E" w:rsidP="00DC1F8B">
            <w:pPr>
              <w:pStyle w:val="Paragrafoelenco"/>
              <w:numPr>
                <w:ilvl w:val="0"/>
                <w:numId w:val="20"/>
              </w:numPr>
              <w:suppressAutoHyphens w:val="0"/>
              <w:autoSpaceDE w:val="0"/>
              <w:autoSpaceDN w:val="0"/>
              <w:spacing w:after="0" w:line="240" w:lineRule="auto"/>
              <w:ind w:left="174" w:firstLine="283"/>
              <w:jc w:val="both"/>
              <w:rPr>
                <w:rFonts w:ascii="Times New Roman" w:hAnsi="Times New Roman" w:cs="Times New Roman"/>
                <w:sz w:val="24"/>
                <w:szCs w:val="24"/>
                <w:lang w:eastAsia="it-IT"/>
              </w:rPr>
            </w:pPr>
            <w:r w:rsidRPr="00945973">
              <w:rPr>
                <w:rFonts w:ascii="Times New Roman" w:hAnsi="Times New Roman" w:cs="Times New Roman"/>
                <w:sz w:val="24"/>
                <w:szCs w:val="24"/>
                <w:lang w:eastAsia="it-IT"/>
              </w:rPr>
              <w:t xml:space="preserve">come passare dal </w:t>
            </w:r>
            <w:proofErr w:type="spellStart"/>
            <w:r w:rsidRPr="00945973">
              <w:rPr>
                <w:rFonts w:ascii="Times New Roman" w:hAnsi="Times New Roman" w:cs="Times New Roman"/>
                <w:i/>
                <w:sz w:val="24"/>
                <w:szCs w:val="24"/>
                <w:lang w:eastAsia="it-IT"/>
              </w:rPr>
              <w:t>cyberbullismo</w:t>
            </w:r>
            <w:proofErr w:type="spellEnd"/>
            <w:r w:rsidRPr="00945973">
              <w:rPr>
                <w:rFonts w:ascii="Times New Roman" w:hAnsi="Times New Roman" w:cs="Times New Roman"/>
                <w:i/>
                <w:sz w:val="24"/>
                <w:szCs w:val="24"/>
                <w:lang w:eastAsia="it-IT"/>
              </w:rPr>
              <w:t xml:space="preserve"> </w:t>
            </w:r>
            <w:r w:rsidRPr="00945973">
              <w:rPr>
                <w:rFonts w:ascii="Times New Roman" w:hAnsi="Times New Roman" w:cs="Times New Roman"/>
                <w:sz w:val="24"/>
                <w:szCs w:val="24"/>
                <w:lang w:eastAsia="it-IT"/>
              </w:rPr>
              <w:t>alla saggezza digitale;</w:t>
            </w:r>
          </w:p>
          <w:p w:rsidR="0000308E" w:rsidRPr="00945973" w:rsidRDefault="0000308E" w:rsidP="00DC1F8B">
            <w:pPr>
              <w:pStyle w:val="Paragrafoelenco"/>
              <w:numPr>
                <w:ilvl w:val="0"/>
                <w:numId w:val="20"/>
              </w:numPr>
              <w:suppressAutoHyphens w:val="0"/>
              <w:autoSpaceDE w:val="0"/>
              <w:autoSpaceDN w:val="0"/>
              <w:spacing w:after="0" w:line="240" w:lineRule="auto"/>
              <w:ind w:left="174" w:firstLine="283"/>
              <w:jc w:val="both"/>
              <w:rPr>
                <w:rFonts w:ascii="Times New Roman" w:hAnsi="Times New Roman" w:cs="Times New Roman"/>
                <w:sz w:val="24"/>
                <w:szCs w:val="24"/>
                <w:lang w:eastAsia="it-IT"/>
              </w:rPr>
            </w:pPr>
            <w:r w:rsidRPr="00945973">
              <w:rPr>
                <w:rFonts w:ascii="Times New Roman" w:hAnsi="Times New Roman" w:cs="Times New Roman"/>
                <w:sz w:val="24"/>
                <w:szCs w:val="24"/>
                <w:lang w:eastAsia="it-IT"/>
              </w:rPr>
              <w:t>come si forma e si sperimenta l’identità in adolescenza;</w:t>
            </w:r>
          </w:p>
          <w:p w:rsidR="0000308E" w:rsidRPr="00945973" w:rsidRDefault="0000308E" w:rsidP="00DC1F8B">
            <w:pPr>
              <w:pStyle w:val="Paragrafoelenco"/>
              <w:numPr>
                <w:ilvl w:val="0"/>
                <w:numId w:val="20"/>
              </w:numPr>
              <w:suppressAutoHyphens w:val="0"/>
              <w:autoSpaceDE w:val="0"/>
              <w:autoSpaceDN w:val="0"/>
              <w:spacing w:after="0" w:line="240" w:lineRule="auto"/>
              <w:ind w:left="174" w:firstLine="283"/>
              <w:jc w:val="both"/>
              <w:rPr>
                <w:rFonts w:ascii="Times New Roman" w:hAnsi="Times New Roman" w:cs="Times New Roman"/>
                <w:sz w:val="24"/>
                <w:szCs w:val="24"/>
                <w:lang w:eastAsia="it-IT"/>
              </w:rPr>
            </w:pPr>
            <w:r w:rsidRPr="00945973">
              <w:rPr>
                <w:rFonts w:ascii="Times New Roman" w:hAnsi="Times New Roman" w:cs="Times New Roman"/>
                <w:sz w:val="24"/>
                <w:szCs w:val="24"/>
                <w:lang w:eastAsia="it-IT"/>
              </w:rPr>
              <w:t>come trovare il giusto equilibrio tra l’esigenza di controllo e il bisogno di fiducia.</w:t>
            </w:r>
          </w:p>
          <w:p w:rsidR="005C75CD" w:rsidRPr="005E7C5B" w:rsidRDefault="00F751D4" w:rsidP="008142F7">
            <w:pPr>
              <w:numPr>
                <w:ilvl w:val="0"/>
                <w:numId w:val="17"/>
              </w:numPr>
              <w:tabs>
                <w:tab w:val="left" w:pos="720"/>
              </w:tabs>
              <w:autoSpaceDE w:val="0"/>
              <w:spacing w:before="120" w:after="120"/>
              <w:ind w:firstLine="21"/>
              <w:jc w:val="both"/>
              <w:rPr>
                <w:b/>
                <w:i/>
                <w:szCs w:val="24"/>
              </w:rPr>
            </w:pPr>
            <w:r w:rsidRPr="005E7C5B">
              <w:rPr>
                <w:b/>
                <w:szCs w:val="24"/>
              </w:rPr>
              <w:t>La settimana della sicurezza</w:t>
            </w:r>
            <w:r w:rsidRPr="005E7C5B">
              <w:rPr>
                <w:b/>
                <w:i/>
                <w:szCs w:val="24"/>
              </w:rPr>
              <w:t>:</w:t>
            </w:r>
            <w:r w:rsidR="005E7C5B" w:rsidRPr="005E7C5B">
              <w:rPr>
                <w:b/>
                <w:i/>
                <w:szCs w:val="24"/>
              </w:rPr>
              <w:t>”</w:t>
            </w:r>
            <w:r w:rsidR="005C75CD" w:rsidRPr="005E7C5B">
              <w:rPr>
                <w:b/>
                <w:i/>
                <w:szCs w:val="24"/>
              </w:rPr>
              <w:t>Ed</w:t>
            </w:r>
            <w:r w:rsidR="00076648" w:rsidRPr="005E7C5B">
              <w:rPr>
                <w:b/>
                <w:i/>
                <w:szCs w:val="24"/>
              </w:rPr>
              <w:t>ucazione</w:t>
            </w:r>
            <w:r w:rsidR="005C75CD" w:rsidRPr="005E7C5B">
              <w:rPr>
                <w:b/>
                <w:i/>
                <w:szCs w:val="24"/>
              </w:rPr>
              <w:t xml:space="preserve"> stradale ai fini formativi ed informativi</w:t>
            </w:r>
            <w:r w:rsidR="005E7C5B" w:rsidRPr="005E7C5B">
              <w:rPr>
                <w:b/>
                <w:i/>
                <w:szCs w:val="24"/>
              </w:rPr>
              <w:t>”</w:t>
            </w:r>
            <w:r w:rsidR="00076648" w:rsidRPr="005E7C5B">
              <w:rPr>
                <w:b/>
                <w:i/>
                <w:szCs w:val="24"/>
              </w:rPr>
              <w:t>.</w:t>
            </w:r>
          </w:p>
          <w:p w:rsidR="0000308E" w:rsidRPr="00945973" w:rsidRDefault="00076648" w:rsidP="008142F7">
            <w:pPr>
              <w:shd w:val="clear" w:color="auto" w:fill="FFFFFF"/>
              <w:spacing w:before="120" w:after="120"/>
              <w:ind w:firstLine="720"/>
              <w:jc w:val="both"/>
              <w:rPr>
                <w:szCs w:val="24"/>
              </w:rPr>
            </w:pPr>
            <w:r w:rsidRPr="00945973">
              <w:rPr>
                <w:szCs w:val="24"/>
              </w:rPr>
              <w:t>Nel corso dell’</w:t>
            </w:r>
            <w:r w:rsidR="0000308E" w:rsidRPr="00945973">
              <w:rPr>
                <w:szCs w:val="24"/>
              </w:rPr>
              <w:t xml:space="preserve">anno scolastico il progetto ha </w:t>
            </w:r>
            <w:r w:rsidRPr="00945973">
              <w:rPr>
                <w:szCs w:val="24"/>
              </w:rPr>
              <w:t>coinvolto tutte le classi durante le ore di S</w:t>
            </w:r>
            <w:r w:rsidR="00FE723E" w:rsidRPr="00945973">
              <w:rPr>
                <w:szCs w:val="24"/>
              </w:rPr>
              <w:t>cienze</w:t>
            </w:r>
            <w:r w:rsidRPr="00945973">
              <w:rPr>
                <w:szCs w:val="24"/>
              </w:rPr>
              <w:t xml:space="preserve"> motorie. Ad animare gli incontri </w:t>
            </w:r>
            <w:r w:rsidR="0000308E" w:rsidRPr="00945973">
              <w:rPr>
                <w:szCs w:val="24"/>
              </w:rPr>
              <w:t>sono int</w:t>
            </w:r>
            <w:r w:rsidR="00F751D4" w:rsidRPr="00945973">
              <w:rPr>
                <w:szCs w:val="24"/>
              </w:rPr>
              <w:t xml:space="preserve">ervenuti degli esperti, appartenenti </w:t>
            </w:r>
            <w:r w:rsidR="00F751D4" w:rsidRPr="005E7C5B">
              <w:rPr>
                <w:szCs w:val="24"/>
              </w:rPr>
              <w:t>a</w:t>
            </w:r>
            <w:r w:rsidR="00280D61">
              <w:rPr>
                <w:szCs w:val="24"/>
              </w:rPr>
              <w:t>d associazioni appartenenti al mondo del volontariato.</w:t>
            </w:r>
          </w:p>
          <w:p w:rsidR="0000308E" w:rsidRPr="00945973" w:rsidRDefault="0000308E" w:rsidP="008142F7">
            <w:pPr>
              <w:shd w:val="clear" w:color="auto" w:fill="FFFFFF"/>
              <w:spacing w:before="120" w:after="120"/>
              <w:ind w:firstLine="720"/>
              <w:jc w:val="both"/>
              <w:rPr>
                <w:szCs w:val="24"/>
              </w:rPr>
            </w:pPr>
            <w:r w:rsidRPr="00945973">
              <w:rPr>
                <w:szCs w:val="24"/>
              </w:rPr>
              <w:t xml:space="preserve">L’obiettivo </w:t>
            </w:r>
            <w:r w:rsidR="00F751D4" w:rsidRPr="00945973">
              <w:rPr>
                <w:szCs w:val="24"/>
              </w:rPr>
              <w:t xml:space="preserve">perseguito </w:t>
            </w:r>
            <w:r w:rsidRPr="00945973">
              <w:rPr>
                <w:szCs w:val="24"/>
              </w:rPr>
              <w:t xml:space="preserve">è quello di </w:t>
            </w:r>
            <w:r w:rsidR="00F751D4" w:rsidRPr="00945973">
              <w:rPr>
                <w:szCs w:val="24"/>
              </w:rPr>
              <w:t xml:space="preserve">istruire i ragazzi su quelle che sono le dinamiche più comuni che si possono affrontare sulla strada, sviluppare in loro una maggiore cognizione delle responsabilità connesse alla violazione delle regole del codice della strada, promuovere la </w:t>
            </w:r>
            <w:r w:rsidR="00F751D4" w:rsidRPr="00945973">
              <w:rPr>
                <w:szCs w:val="24"/>
              </w:rPr>
              <w:lastRenderedPageBreak/>
              <w:t xml:space="preserve">valutazione e il controllo dei fattori di rischio che influiscono sugli incidenti al fine di formare dei cittadini consapevoli e </w:t>
            </w:r>
            <w:r w:rsidRPr="00945973">
              <w:rPr>
                <w:szCs w:val="24"/>
              </w:rPr>
              <w:t>contribuire</w:t>
            </w:r>
            <w:r w:rsidR="00F751D4" w:rsidRPr="00945973">
              <w:rPr>
                <w:szCs w:val="24"/>
              </w:rPr>
              <w:t xml:space="preserve"> così</w:t>
            </w:r>
            <w:r w:rsidRPr="00945973">
              <w:rPr>
                <w:szCs w:val="24"/>
              </w:rPr>
              <w:t xml:space="preserve"> a ridurre il nu</w:t>
            </w:r>
            <w:r w:rsidR="00F751D4" w:rsidRPr="00945973">
              <w:rPr>
                <w:szCs w:val="24"/>
              </w:rPr>
              <w:t>mero delle vittime della strada</w:t>
            </w:r>
            <w:r w:rsidR="006259E7" w:rsidRPr="00945973">
              <w:rPr>
                <w:szCs w:val="24"/>
              </w:rPr>
              <w:t>.</w:t>
            </w:r>
          </w:p>
          <w:p w:rsidR="0000308E" w:rsidRPr="00945973" w:rsidRDefault="0000308E" w:rsidP="008142F7">
            <w:pPr>
              <w:shd w:val="clear" w:color="auto" w:fill="FFFFFF"/>
              <w:spacing w:before="120" w:after="120"/>
              <w:ind w:firstLine="720"/>
              <w:jc w:val="both"/>
              <w:rPr>
                <w:szCs w:val="24"/>
              </w:rPr>
            </w:pPr>
            <w:r w:rsidRPr="00945973">
              <w:rPr>
                <w:szCs w:val="24"/>
              </w:rPr>
              <w:t xml:space="preserve">Quest'anno </w:t>
            </w:r>
            <w:r w:rsidR="00F751D4" w:rsidRPr="00945973">
              <w:rPr>
                <w:szCs w:val="24"/>
              </w:rPr>
              <w:t xml:space="preserve">una particolare </w:t>
            </w:r>
            <w:r w:rsidRPr="00945973">
              <w:rPr>
                <w:szCs w:val="24"/>
              </w:rPr>
              <w:t xml:space="preserve">attenzione è stata </w:t>
            </w:r>
            <w:r w:rsidR="00F751D4" w:rsidRPr="00945973">
              <w:rPr>
                <w:szCs w:val="24"/>
              </w:rPr>
              <w:t>dedicata alle terribili conseguenze della</w:t>
            </w:r>
            <w:r w:rsidRPr="00945973">
              <w:rPr>
                <w:szCs w:val="24"/>
              </w:rPr>
              <w:t xml:space="preserve"> guida in stato di alterazione </w:t>
            </w:r>
            <w:r w:rsidR="00F751D4" w:rsidRPr="00945973">
              <w:rPr>
                <w:szCs w:val="24"/>
              </w:rPr>
              <w:t>a seguito all’</w:t>
            </w:r>
            <w:r w:rsidRPr="00945973">
              <w:rPr>
                <w:szCs w:val="24"/>
              </w:rPr>
              <w:t>assunzione di alcool o droghe.</w:t>
            </w:r>
            <w:r w:rsidR="006259E7" w:rsidRPr="00945973">
              <w:rPr>
                <w:szCs w:val="24"/>
              </w:rPr>
              <w:t xml:space="preserve"> </w:t>
            </w:r>
            <w:r w:rsidRPr="00945973">
              <w:rPr>
                <w:szCs w:val="24"/>
              </w:rPr>
              <w:t>Per il prossimo anno scolastico il dipartimento vorrebbe ripetere</w:t>
            </w:r>
            <w:r w:rsidR="00F751D4" w:rsidRPr="00945973">
              <w:rPr>
                <w:szCs w:val="24"/>
              </w:rPr>
              <w:t xml:space="preserve"> l’esperienza</w:t>
            </w:r>
            <w:r w:rsidRPr="00945973">
              <w:rPr>
                <w:szCs w:val="24"/>
              </w:rPr>
              <w:t xml:space="preserve"> </w:t>
            </w:r>
            <w:r w:rsidR="00F751D4" w:rsidRPr="00945973">
              <w:rPr>
                <w:szCs w:val="24"/>
              </w:rPr>
              <w:t xml:space="preserve">arricchendo gli incontri con </w:t>
            </w:r>
            <w:r w:rsidRPr="00945973">
              <w:rPr>
                <w:szCs w:val="24"/>
              </w:rPr>
              <w:t xml:space="preserve">attività </w:t>
            </w:r>
            <w:r w:rsidR="00F751D4" w:rsidRPr="00945973">
              <w:rPr>
                <w:szCs w:val="24"/>
              </w:rPr>
              <w:t>più dinamiche e coinvolgenti</w:t>
            </w:r>
            <w:r w:rsidR="00802A14" w:rsidRPr="00945973">
              <w:rPr>
                <w:szCs w:val="24"/>
              </w:rPr>
              <w:t>, testimonianze e</w:t>
            </w:r>
            <w:r w:rsidRPr="00945973">
              <w:rPr>
                <w:szCs w:val="24"/>
              </w:rPr>
              <w:t xml:space="preserve"> video</w:t>
            </w:r>
            <w:r w:rsidR="00802A14" w:rsidRPr="00945973">
              <w:rPr>
                <w:szCs w:val="24"/>
              </w:rPr>
              <w:t>.</w:t>
            </w:r>
          </w:p>
          <w:p w:rsidR="00B30837" w:rsidRPr="00945973" w:rsidRDefault="00DF08F2" w:rsidP="008142F7">
            <w:pPr>
              <w:numPr>
                <w:ilvl w:val="0"/>
                <w:numId w:val="17"/>
              </w:numPr>
              <w:shd w:val="clear" w:color="auto" w:fill="FFFFFF"/>
              <w:spacing w:before="120" w:after="120"/>
              <w:ind w:firstLine="21"/>
              <w:jc w:val="both"/>
              <w:rPr>
                <w:i/>
                <w:iCs/>
                <w:szCs w:val="24"/>
              </w:rPr>
            </w:pPr>
            <w:r w:rsidRPr="00945973">
              <w:rPr>
                <w:b/>
                <w:bCs/>
                <w:szCs w:val="24"/>
              </w:rPr>
              <w:t>Laboratorio di prevenzione della violenza sulle donne:</w:t>
            </w:r>
            <w:r w:rsidRPr="00945973">
              <w:rPr>
                <w:szCs w:val="24"/>
              </w:rPr>
              <w:t xml:space="preserve"> </w:t>
            </w:r>
            <w:r w:rsidR="005E7C5B">
              <w:rPr>
                <w:szCs w:val="24"/>
              </w:rPr>
              <w:t>“</w:t>
            </w:r>
            <w:r w:rsidRPr="005E7C5B">
              <w:rPr>
                <w:b/>
                <w:i/>
                <w:iCs/>
                <w:szCs w:val="24"/>
              </w:rPr>
              <w:t>La prigione invisibile</w:t>
            </w:r>
            <w:r w:rsidR="005E7C5B">
              <w:rPr>
                <w:b/>
                <w:i/>
                <w:iCs/>
                <w:szCs w:val="24"/>
              </w:rPr>
              <w:t>”</w:t>
            </w:r>
            <w:r w:rsidR="002200B1" w:rsidRPr="005E7C5B">
              <w:rPr>
                <w:b/>
                <w:i/>
                <w:iCs/>
                <w:szCs w:val="24"/>
              </w:rPr>
              <w:t>.</w:t>
            </w:r>
          </w:p>
          <w:p w:rsidR="002200B1" w:rsidRPr="00945973" w:rsidRDefault="002200B1" w:rsidP="008142F7">
            <w:pPr>
              <w:spacing w:before="120" w:after="120"/>
              <w:ind w:firstLine="720"/>
              <w:jc w:val="both"/>
              <w:rPr>
                <w:szCs w:val="24"/>
              </w:rPr>
            </w:pPr>
            <w:r w:rsidRPr="00945973">
              <w:rPr>
                <w:szCs w:val="24"/>
              </w:rPr>
              <w:t xml:space="preserve">Gli studenti di due classi terze hanno </w:t>
            </w:r>
            <w:r w:rsidR="007515F0" w:rsidRPr="00945973">
              <w:rPr>
                <w:szCs w:val="24"/>
              </w:rPr>
              <w:t>affrontato la tematica della violenza domestica in un percorso strutturato in</w:t>
            </w:r>
            <w:r w:rsidRPr="00945973">
              <w:rPr>
                <w:szCs w:val="24"/>
              </w:rPr>
              <w:t xml:space="preserve"> collaborazione dell’Associazione Filo Rosa </w:t>
            </w:r>
            <w:proofErr w:type="spellStart"/>
            <w:r w:rsidRPr="00945973">
              <w:rPr>
                <w:szCs w:val="24"/>
              </w:rPr>
              <w:t>Auser</w:t>
            </w:r>
            <w:proofErr w:type="spellEnd"/>
            <w:r w:rsidRPr="00945973">
              <w:rPr>
                <w:szCs w:val="24"/>
              </w:rPr>
              <w:t xml:space="preserve"> (da anni impegnata nel so</w:t>
            </w:r>
            <w:r w:rsidR="003E5571" w:rsidRPr="00945973">
              <w:rPr>
                <w:szCs w:val="24"/>
              </w:rPr>
              <w:t xml:space="preserve">stegno alle donne maltrattate). </w:t>
            </w:r>
            <w:r w:rsidRPr="00945973">
              <w:rPr>
                <w:szCs w:val="24"/>
              </w:rPr>
              <w:t xml:space="preserve">Le riflessioni, le emozioni e i contenuti disciplinari (affrontati con gli insegnanti che, all’interno dei rispettivi </w:t>
            </w:r>
            <w:proofErr w:type="spellStart"/>
            <w:r w:rsidRPr="00945973">
              <w:rPr>
                <w:szCs w:val="24"/>
              </w:rPr>
              <w:t>CdC</w:t>
            </w:r>
            <w:proofErr w:type="spellEnd"/>
            <w:r w:rsidRPr="00945973">
              <w:rPr>
                <w:szCs w:val="24"/>
              </w:rPr>
              <w:t xml:space="preserve">, hanno aderito al progetto), hanno trovato espressione in una serie di fotografie e brevi video che sono confluiti in una mostra/ evento aperta alle famiglie e alla cittadinanza in data 27 novembre 2015 (Aula Magna del Liceo). </w:t>
            </w:r>
          </w:p>
          <w:p w:rsidR="002200B1" w:rsidRPr="00945973" w:rsidRDefault="002200B1" w:rsidP="008142F7">
            <w:pPr>
              <w:spacing w:before="120" w:after="120"/>
              <w:ind w:firstLine="720"/>
              <w:jc w:val="both"/>
              <w:rPr>
                <w:szCs w:val="24"/>
              </w:rPr>
            </w:pPr>
            <w:r w:rsidRPr="00945973">
              <w:rPr>
                <w:szCs w:val="24"/>
              </w:rPr>
              <w:t xml:space="preserve">Il lavoro si è articolato in 8 incontri da 2 ore con la psicologa del centro Filo Rosa </w:t>
            </w:r>
            <w:proofErr w:type="spellStart"/>
            <w:r w:rsidRPr="00945973">
              <w:rPr>
                <w:szCs w:val="24"/>
              </w:rPr>
              <w:t>Auser</w:t>
            </w:r>
            <w:proofErr w:type="spellEnd"/>
            <w:r w:rsidRPr="00945973">
              <w:rPr>
                <w:szCs w:val="24"/>
              </w:rPr>
              <w:t xml:space="preserve">, e in una prosecuzione durante le ore disciplinari. Gli insegnanti del </w:t>
            </w:r>
            <w:proofErr w:type="spellStart"/>
            <w:r w:rsidRPr="00945973">
              <w:rPr>
                <w:szCs w:val="24"/>
              </w:rPr>
              <w:t>CdC</w:t>
            </w:r>
            <w:proofErr w:type="spellEnd"/>
            <w:r w:rsidRPr="00945973">
              <w:rPr>
                <w:szCs w:val="24"/>
              </w:rPr>
              <w:t xml:space="preserve"> hanno dato un apporto pluridisciplinare nell’approfondire la visione della donna e la concezione del suo ruolo in base ad un approccio storico- tematico secondo la metodologia della didattica attiva. L’elaborazione da parte degli studenti ha visto l’utilizzo della parola e del linguaggio fotografico e filmico, caratterizzante l’indirizzo. </w:t>
            </w:r>
            <w:r w:rsidR="000C0991" w:rsidRPr="00945973">
              <w:rPr>
                <w:szCs w:val="24"/>
              </w:rPr>
              <w:t xml:space="preserve">Il progetto è stato orientato a sviluppare diverse </w:t>
            </w:r>
            <w:r w:rsidRPr="00945973">
              <w:rPr>
                <w:szCs w:val="24"/>
              </w:rPr>
              <w:t>competenze</w:t>
            </w:r>
            <w:r w:rsidR="000C0991" w:rsidRPr="00945973">
              <w:rPr>
                <w:szCs w:val="24"/>
              </w:rPr>
              <w:t xml:space="preserve">, quali </w:t>
            </w:r>
            <w:r w:rsidRPr="00945973">
              <w:rPr>
                <w:szCs w:val="24"/>
              </w:rPr>
              <w:t>l’ analisi della problematica anche in riferimento alla propria esperienza</w:t>
            </w:r>
            <w:r w:rsidR="00904498" w:rsidRPr="00945973">
              <w:rPr>
                <w:szCs w:val="24"/>
              </w:rPr>
              <w:t xml:space="preserve">; </w:t>
            </w:r>
            <w:r w:rsidRPr="00945973">
              <w:rPr>
                <w:szCs w:val="24"/>
              </w:rPr>
              <w:t>la presa di coscienza del problema e delle dinamiche culturali e relazionali che lo generano;</w:t>
            </w:r>
            <w:r w:rsidR="00904498" w:rsidRPr="00945973">
              <w:rPr>
                <w:szCs w:val="24"/>
              </w:rPr>
              <w:t xml:space="preserve"> </w:t>
            </w:r>
            <w:r w:rsidRPr="00945973">
              <w:rPr>
                <w:szCs w:val="24"/>
              </w:rPr>
              <w:t>la possibilità di trovare strumenti di ‘reazione’ sia nella comunicazione sociale sia nella quotidianità della propria esperienza.</w:t>
            </w:r>
            <w:r w:rsidR="00904498" w:rsidRPr="00945973">
              <w:rPr>
                <w:szCs w:val="24"/>
              </w:rPr>
              <w:t xml:space="preserve"> Si prospetta la volontà di riproporre il progetto anche nel prossimo </w:t>
            </w:r>
            <w:proofErr w:type="spellStart"/>
            <w:r w:rsidR="00904498" w:rsidRPr="00945973">
              <w:rPr>
                <w:szCs w:val="24"/>
              </w:rPr>
              <w:t>a.s.</w:t>
            </w:r>
            <w:proofErr w:type="spellEnd"/>
            <w:r w:rsidR="00904498" w:rsidRPr="00945973">
              <w:rPr>
                <w:szCs w:val="24"/>
              </w:rPr>
              <w:t>, ampliando il bacino di studenti coinvolti</w:t>
            </w:r>
            <w:r w:rsidR="009F0F83" w:rsidRPr="00945973">
              <w:rPr>
                <w:szCs w:val="24"/>
              </w:rPr>
              <w:t>.</w:t>
            </w:r>
            <w:r w:rsidRPr="00945973">
              <w:rPr>
                <w:szCs w:val="24"/>
              </w:rPr>
              <w:t xml:space="preserve"> </w:t>
            </w:r>
          </w:p>
          <w:p w:rsidR="005C75CD" w:rsidRPr="005E7C5B" w:rsidRDefault="00802A14" w:rsidP="008142F7">
            <w:pPr>
              <w:numPr>
                <w:ilvl w:val="0"/>
                <w:numId w:val="17"/>
              </w:numPr>
              <w:tabs>
                <w:tab w:val="left" w:pos="720"/>
              </w:tabs>
              <w:autoSpaceDE w:val="0"/>
              <w:spacing w:before="120" w:after="120"/>
              <w:ind w:firstLine="21"/>
              <w:jc w:val="both"/>
              <w:rPr>
                <w:b/>
                <w:i/>
                <w:szCs w:val="24"/>
              </w:rPr>
            </w:pPr>
            <w:r w:rsidRPr="00945973">
              <w:rPr>
                <w:b/>
                <w:i/>
                <w:szCs w:val="24"/>
              </w:rPr>
              <w:t>Laboratorio</w:t>
            </w:r>
            <w:r w:rsidR="005C75CD" w:rsidRPr="00945973">
              <w:rPr>
                <w:b/>
                <w:i/>
                <w:szCs w:val="24"/>
              </w:rPr>
              <w:t xml:space="preserve"> </w:t>
            </w:r>
            <w:r w:rsidRPr="00945973">
              <w:rPr>
                <w:b/>
                <w:i/>
                <w:szCs w:val="24"/>
              </w:rPr>
              <w:t xml:space="preserve">sulla </w:t>
            </w:r>
            <w:r w:rsidR="005C75CD" w:rsidRPr="00945973">
              <w:rPr>
                <w:b/>
                <w:i/>
                <w:szCs w:val="24"/>
              </w:rPr>
              <w:t xml:space="preserve">costruzione </w:t>
            </w:r>
            <w:r w:rsidRPr="00945973">
              <w:rPr>
                <w:b/>
                <w:i/>
                <w:szCs w:val="24"/>
              </w:rPr>
              <w:t xml:space="preserve">delle </w:t>
            </w:r>
            <w:r w:rsidR="005C75CD" w:rsidRPr="00945973">
              <w:rPr>
                <w:b/>
                <w:i/>
                <w:szCs w:val="24"/>
              </w:rPr>
              <w:t>mappe concettuali</w:t>
            </w:r>
            <w:r w:rsidRPr="00945973">
              <w:rPr>
                <w:b/>
                <w:i/>
                <w:szCs w:val="24"/>
              </w:rPr>
              <w:t xml:space="preserve">: </w:t>
            </w:r>
            <w:r w:rsidR="005E7C5B">
              <w:rPr>
                <w:b/>
                <w:i/>
                <w:szCs w:val="24"/>
              </w:rPr>
              <w:t>“Una mappa per le mappe”</w:t>
            </w:r>
            <w:r w:rsidRPr="005E7C5B">
              <w:rPr>
                <w:b/>
                <w:i/>
                <w:szCs w:val="24"/>
              </w:rPr>
              <w:t>.</w:t>
            </w:r>
          </w:p>
          <w:p w:rsidR="0017473D" w:rsidRPr="00945973" w:rsidRDefault="00802A14" w:rsidP="008142F7">
            <w:pPr>
              <w:spacing w:before="120" w:after="120"/>
              <w:ind w:firstLine="720"/>
              <w:jc w:val="both"/>
              <w:rPr>
                <w:szCs w:val="24"/>
              </w:rPr>
            </w:pPr>
            <w:r w:rsidRPr="00945973">
              <w:rPr>
                <w:szCs w:val="24"/>
              </w:rPr>
              <w:t xml:space="preserve">Imparare a studiare può essere uno dei lavori più duri per uno studente e molto spesso, nella fretta di introdurre l’argomento della lezione, anche i docenti sono costretti a trascurare la necessaria </w:t>
            </w:r>
            <w:proofErr w:type="spellStart"/>
            <w:r w:rsidRPr="00945973">
              <w:rPr>
                <w:szCs w:val="24"/>
              </w:rPr>
              <w:t>impartizione</w:t>
            </w:r>
            <w:proofErr w:type="spellEnd"/>
            <w:r w:rsidRPr="00945973">
              <w:rPr>
                <w:szCs w:val="24"/>
              </w:rPr>
              <w:t xml:space="preserve"> di un giusto metodo per approcciarsi alla disciplina attraverso cui sviluppare l’autonomia. Il laboratorio si è quindi proposto come moment</w:t>
            </w:r>
            <w:r w:rsidR="007240EF" w:rsidRPr="00945973">
              <w:rPr>
                <w:szCs w:val="24"/>
              </w:rPr>
              <w:t>o</w:t>
            </w:r>
            <w:r w:rsidRPr="00945973">
              <w:rPr>
                <w:szCs w:val="24"/>
              </w:rPr>
              <w:t xml:space="preserve"> di supporto alla formazione di un metodo personale in grado di aiutare i ragazzi </w:t>
            </w:r>
            <w:r w:rsidR="00CE71AF" w:rsidRPr="00945973">
              <w:rPr>
                <w:szCs w:val="24"/>
              </w:rPr>
              <w:t xml:space="preserve">(delle classi terze) </w:t>
            </w:r>
            <w:r w:rsidRPr="00945973">
              <w:rPr>
                <w:szCs w:val="24"/>
              </w:rPr>
              <w:t xml:space="preserve">a organizzare meglio lo studio e a preparare con maggiore accuratezza la verifica orale. </w:t>
            </w:r>
            <w:r w:rsidR="0017473D" w:rsidRPr="00945973">
              <w:rPr>
                <w:szCs w:val="24"/>
              </w:rPr>
              <w:t>Inizialmente sono state presentati i metodi di elaborazione delle mappe per due materie (filosofia e italiano), affrontando argomenti che fossero del tutto nuovi per gli studenti. Tuttavia, per venire incontro alle esigenze dei ragazzi che presentavano molte difficoltà in filosofia, il corso si è svolto su questa sola materia di studio. In considerazione delle criticità presentate dalla materia, le lezioni non sono state dedicate soltanto alla costruzione delle mappe, ma anche alla ripresa di passaggi complessi della disciplina.</w:t>
            </w:r>
          </w:p>
          <w:p w:rsidR="00CE71AF" w:rsidRPr="00945973" w:rsidRDefault="00CE71AF" w:rsidP="008142F7">
            <w:pPr>
              <w:spacing w:before="120" w:after="120"/>
              <w:ind w:firstLine="720"/>
              <w:jc w:val="both"/>
              <w:rPr>
                <w:szCs w:val="24"/>
              </w:rPr>
            </w:pPr>
            <w:r w:rsidRPr="00945973">
              <w:rPr>
                <w:szCs w:val="24"/>
              </w:rPr>
              <w:t xml:space="preserve">Il proposito per l’anno prossimo è quello di ampliare la proposta alle prime e alle seconde </w:t>
            </w:r>
            <w:r w:rsidRPr="00945973">
              <w:rPr>
                <w:szCs w:val="24"/>
              </w:rPr>
              <w:lastRenderedPageBreak/>
              <w:t>classi.</w:t>
            </w:r>
          </w:p>
          <w:p w:rsidR="005C75CD" w:rsidRPr="00945973" w:rsidRDefault="00D26D57" w:rsidP="008142F7">
            <w:pPr>
              <w:numPr>
                <w:ilvl w:val="0"/>
                <w:numId w:val="17"/>
              </w:numPr>
              <w:tabs>
                <w:tab w:val="left" w:pos="720"/>
              </w:tabs>
              <w:autoSpaceDE w:val="0"/>
              <w:spacing w:before="120" w:after="120"/>
              <w:ind w:firstLine="21"/>
              <w:jc w:val="both"/>
              <w:rPr>
                <w:b/>
                <w:i/>
                <w:szCs w:val="24"/>
              </w:rPr>
            </w:pPr>
            <w:r w:rsidRPr="00945973">
              <w:rPr>
                <w:b/>
                <w:i/>
                <w:szCs w:val="24"/>
              </w:rPr>
              <w:t>A</w:t>
            </w:r>
            <w:r w:rsidR="00802A14" w:rsidRPr="00945973">
              <w:rPr>
                <w:b/>
                <w:i/>
                <w:szCs w:val="24"/>
              </w:rPr>
              <w:t xml:space="preserve">iuto allo studio: </w:t>
            </w:r>
            <w:r w:rsidR="005E7C5B">
              <w:rPr>
                <w:b/>
                <w:i/>
                <w:szCs w:val="24"/>
              </w:rPr>
              <w:t>“</w:t>
            </w:r>
            <w:r w:rsidR="00802A14" w:rsidRPr="00945973">
              <w:rPr>
                <w:b/>
                <w:i/>
                <w:szCs w:val="24"/>
              </w:rPr>
              <w:t xml:space="preserve">Tutoring </w:t>
            </w:r>
            <w:proofErr w:type="spellStart"/>
            <w:r w:rsidR="00802A14" w:rsidRPr="00945973">
              <w:rPr>
                <w:b/>
                <w:i/>
                <w:szCs w:val="24"/>
              </w:rPr>
              <w:t>peer</w:t>
            </w:r>
            <w:proofErr w:type="spellEnd"/>
            <w:r w:rsidR="00802A14" w:rsidRPr="00945973">
              <w:rPr>
                <w:b/>
                <w:i/>
                <w:szCs w:val="24"/>
              </w:rPr>
              <w:t xml:space="preserve"> </w:t>
            </w:r>
            <w:proofErr w:type="spellStart"/>
            <w:r w:rsidR="00802A14" w:rsidRPr="00945973">
              <w:rPr>
                <w:b/>
                <w:i/>
                <w:szCs w:val="24"/>
              </w:rPr>
              <w:t>to</w:t>
            </w:r>
            <w:proofErr w:type="spellEnd"/>
            <w:r w:rsidR="00802A14" w:rsidRPr="00945973">
              <w:rPr>
                <w:b/>
                <w:i/>
                <w:szCs w:val="24"/>
              </w:rPr>
              <w:t xml:space="preserve"> </w:t>
            </w:r>
            <w:proofErr w:type="spellStart"/>
            <w:r w:rsidR="00802A14" w:rsidRPr="00945973">
              <w:rPr>
                <w:b/>
                <w:i/>
                <w:szCs w:val="24"/>
              </w:rPr>
              <w:t>peer</w:t>
            </w:r>
            <w:proofErr w:type="spellEnd"/>
            <w:r w:rsidR="005E7C5B">
              <w:rPr>
                <w:b/>
                <w:i/>
                <w:szCs w:val="24"/>
              </w:rPr>
              <w:t>”</w:t>
            </w:r>
          </w:p>
          <w:p w:rsidR="0081243F" w:rsidRPr="00945973" w:rsidRDefault="004B6FF2" w:rsidP="008142F7">
            <w:pPr>
              <w:spacing w:before="120" w:after="120"/>
              <w:ind w:firstLine="720"/>
              <w:jc w:val="both"/>
              <w:rPr>
                <w:szCs w:val="24"/>
              </w:rPr>
            </w:pPr>
            <w:r w:rsidRPr="00945973">
              <w:rPr>
                <w:szCs w:val="24"/>
              </w:rPr>
              <w:t xml:space="preserve">Come altre forme di apprendimento cooperativo, questa forma di aiuto allo studio tra pari, favorisce, rispetto a quello individualista, l'interazione, lo scambio di strategie e di metodo, la socialità, la condivisione e la responsabilizzazione dei ragazzi. </w:t>
            </w:r>
            <w:r w:rsidR="0081243F" w:rsidRPr="00945973">
              <w:rPr>
                <w:szCs w:val="24"/>
              </w:rPr>
              <w:t xml:space="preserve">Le adesioni da parte degli studenti del biennio </w:t>
            </w:r>
            <w:r w:rsidR="0017473D" w:rsidRPr="00945973">
              <w:rPr>
                <w:szCs w:val="24"/>
              </w:rPr>
              <w:t>sono state estremamente scarse, a</w:t>
            </w:r>
            <w:r w:rsidR="0081243F" w:rsidRPr="00945973">
              <w:rPr>
                <w:szCs w:val="24"/>
              </w:rPr>
              <w:t>l contrario, gli aspiranti tutor sono stati in gran numero</w:t>
            </w:r>
            <w:r w:rsidR="0017473D" w:rsidRPr="00945973">
              <w:rPr>
                <w:szCs w:val="24"/>
              </w:rPr>
              <w:t>. I</w:t>
            </w:r>
            <w:r w:rsidR="0081243F" w:rsidRPr="00945973">
              <w:rPr>
                <w:szCs w:val="24"/>
              </w:rPr>
              <w:t>n ogni caso, il lavoro ha portato buoni frutti e i ragazzi tutor hanno consegnato parecchio materiale, frutto del loro lavoro individuale</w:t>
            </w:r>
            <w:bookmarkStart w:id="0" w:name="_GoBack"/>
            <w:bookmarkEnd w:id="0"/>
            <w:r w:rsidR="0081243F" w:rsidRPr="00945973">
              <w:rPr>
                <w:szCs w:val="24"/>
              </w:rPr>
              <w:t>.</w:t>
            </w:r>
            <w:r w:rsidRPr="00945973">
              <w:rPr>
                <w:szCs w:val="24"/>
              </w:rPr>
              <w:t xml:space="preserve"> </w:t>
            </w:r>
            <w:r w:rsidR="0081243F" w:rsidRPr="00945973">
              <w:rPr>
                <w:szCs w:val="24"/>
              </w:rPr>
              <w:t>I ragazzi del biennio che hanno usufruito del servizio sono stati soddisfatti.</w:t>
            </w:r>
          </w:p>
          <w:p w:rsidR="006259E7" w:rsidRPr="00945973" w:rsidRDefault="006259E7" w:rsidP="008142F7">
            <w:pPr>
              <w:numPr>
                <w:ilvl w:val="0"/>
                <w:numId w:val="17"/>
              </w:numPr>
              <w:tabs>
                <w:tab w:val="left" w:pos="720"/>
              </w:tabs>
              <w:autoSpaceDE w:val="0"/>
              <w:spacing w:before="120" w:after="120"/>
              <w:ind w:firstLine="21"/>
              <w:jc w:val="both"/>
              <w:rPr>
                <w:b/>
                <w:i/>
                <w:szCs w:val="24"/>
              </w:rPr>
            </w:pPr>
            <w:r w:rsidRPr="00945973">
              <w:rPr>
                <w:b/>
                <w:i/>
                <w:szCs w:val="24"/>
              </w:rPr>
              <w:t xml:space="preserve">Riunioni mensili di autocoscienza su </w:t>
            </w:r>
            <w:r w:rsidR="00D26D57" w:rsidRPr="00945973">
              <w:rPr>
                <w:b/>
                <w:i/>
                <w:szCs w:val="24"/>
              </w:rPr>
              <w:t>BES</w:t>
            </w:r>
            <w:r w:rsidRPr="00945973">
              <w:rPr>
                <w:b/>
                <w:i/>
                <w:szCs w:val="24"/>
              </w:rPr>
              <w:t xml:space="preserve"> del gruppo delle </w:t>
            </w:r>
            <w:r w:rsidR="00644896">
              <w:rPr>
                <w:b/>
                <w:bCs/>
                <w:i/>
                <w:szCs w:val="24"/>
              </w:rPr>
              <w:t>“Torri di Pisa</w:t>
            </w:r>
            <w:r w:rsidR="00280D61">
              <w:rPr>
                <w:rStyle w:val="Rimandonotaapidipagina"/>
                <w:b/>
                <w:bCs/>
                <w:i/>
                <w:szCs w:val="24"/>
              </w:rPr>
              <w:footnoteReference w:id="2"/>
            </w:r>
            <w:r w:rsidR="00644896">
              <w:rPr>
                <w:b/>
                <w:bCs/>
                <w:i/>
                <w:szCs w:val="24"/>
              </w:rPr>
              <w:t>”</w:t>
            </w:r>
          </w:p>
          <w:p w:rsidR="00167FB0" w:rsidRPr="00945973" w:rsidRDefault="006259E7" w:rsidP="008142F7">
            <w:pPr>
              <w:tabs>
                <w:tab w:val="left" w:pos="0"/>
              </w:tabs>
              <w:autoSpaceDE w:val="0"/>
              <w:spacing w:before="120" w:after="120"/>
              <w:ind w:firstLine="720"/>
              <w:jc w:val="both"/>
              <w:rPr>
                <w:szCs w:val="24"/>
              </w:rPr>
            </w:pPr>
            <w:r w:rsidRPr="00945973">
              <w:rPr>
                <w:szCs w:val="24"/>
              </w:rPr>
              <w:t>Rispondendo ad una specifica richiesta dei ragazzi che vivono la scuola in un contesto di  BES, si è dato vita a degli incontri mensili informali all’interno dei quali, con grande discrezione e serenità</w:t>
            </w:r>
            <w:r w:rsidR="00173C37" w:rsidRPr="00945973">
              <w:rPr>
                <w:szCs w:val="24"/>
              </w:rPr>
              <w:t>,</w:t>
            </w:r>
            <w:r w:rsidRPr="00945973">
              <w:rPr>
                <w:szCs w:val="24"/>
              </w:rPr>
              <w:t xml:space="preserve"> potessero essere approfonditi i temi connessi ai bisogni educativi speciali</w:t>
            </w:r>
            <w:r w:rsidR="00173C37" w:rsidRPr="00945973">
              <w:rPr>
                <w:szCs w:val="24"/>
              </w:rPr>
              <w:t>.</w:t>
            </w:r>
          </w:p>
          <w:p w:rsidR="00852EBA" w:rsidRPr="000021B1" w:rsidRDefault="00173C37" w:rsidP="000021B1">
            <w:pPr>
              <w:tabs>
                <w:tab w:val="left" w:pos="0"/>
              </w:tabs>
              <w:autoSpaceDE w:val="0"/>
              <w:spacing w:before="120" w:after="120"/>
              <w:ind w:firstLine="720"/>
              <w:jc w:val="both"/>
              <w:rPr>
                <w:szCs w:val="24"/>
              </w:rPr>
            </w:pPr>
            <w:r w:rsidRPr="00945973">
              <w:rPr>
                <w:szCs w:val="24"/>
              </w:rPr>
              <w:t xml:space="preserve"> Gli incontri sono stati coordinati dai ragazzi stessi, sotto la vigile supervisione di almeno un docente e/o della psicologa di istituto. Nel corso degli incontri si è cercato così il confronto tra compagni con cui si versa nella stessa condizione, creando un luogo in cui poter prendere maggiore coscienza del modo migliore per affrontare il disagio e imparare a valutare con occhi diversi il proprio vissuto e i propri sentimenti. Gli appuntamenti sono diventati presto anche un momento di valutazione condivisa sui processi di inclusione in atto a scuola, sulla percezione dell’atteggiamento che hanno verso di loro sia i compagni che i docenti, sulle strategie didattiche e di apprendimento con cui si confrontano, sugli strumenti compensativi e dispensativi che molto spesso li sostengono nell</w:t>
            </w:r>
            <w:r w:rsidR="00280D61">
              <w:rPr>
                <w:szCs w:val="24"/>
              </w:rPr>
              <w:t>’assimilazione</w:t>
            </w:r>
            <w:r w:rsidRPr="00945973">
              <w:rPr>
                <w:szCs w:val="24"/>
              </w:rPr>
              <w:t>, nonché sulla normativa che garantisce e tutela il loro diritto allo studio.  Il proposito per il prossimo anno scolastico è quello di alimentare e mantenere vivo il gruppo e gli appuntamenti, allargando la condivisione a tutti gli studenti, proponendo i film e i video valutati negli incontri mensili</w:t>
            </w:r>
            <w:r w:rsidR="00167FB0" w:rsidRPr="00945973">
              <w:rPr>
                <w:szCs w:val="24"/>
              </w:rPr>
              <w:t>,</w:t>
            </w:r>
            <w:r w:rsidRPr="00945973">
              <w:rPr>
                <w:szCs w:val="24"/>
              </w:rPr>
              <w:t xml:space="preserve"> magari</w:t>
            </w:r>
            <w:r w:rsidR="00167FB0" w:rsidRPr="00945973">
              <w:rPr>
                <w:szCs w:val="24"/>
              </w:rPr>
              <w:t>,</w:t>
            </w:r>
            <w:r w:rsidRPr="00945973">
              <w:rPr>
                <w:szCs w:val="24"/>
              </w:rPr>
              <w:t xml:space="preserve"> all’interno del Progetto Accoglienza delle classi prime.</w:t>
            </w:r>
          </w:p>
          <w:p w:rsidR="005C75CD" w:rsidRPr="00945973" w:rsidRDefault="00167FB0" w:rsidP="008142F7">
            <w:pPr>
              <w:tabs>
                <w:tab w:val="left" w:pos="720"/>
              </w:tabs>
              <w:autoSpaceDE w:val="0"/>
              <w:spacing w:before="120" w:after="120"/>
              <w:ind w:left="720" w:firstLine="21"/>
              <w:jc w:val="both"/>
              <w:rPr>
                <w:b/>
                <w:smallCaps/>
                <w:szCs w:val="24"/>
                <w:u w:val="single"/>
              </w:rPr>
            </w:pPr>
            <w:r w:rsidRPr="00945973">
              <w:rPr>
                <w:b/>
                <w:smallCaps/>
                <w:szCs w:val="24"/>
                <w:u w:val="single"/>
              </w:rPr>
              <w:t>Nuove idee progettuali da proporre ne</w:t>
            </w:r>
            <w:r w:rsidR="005C75CD" w:rsidRPr="00945973">
              <w:rPr>
                <w:b/>
                <w:smallCaps/>
                <w:szCs w:val="24"/>
                <w:u w:val="single"/>
              </w:rPr>
              <w:t>l prossimo anno scolastico</w:t>
            </w:r>
            <w:r w:rsidR="00852EBA" w:rsidRPr="00945973">
              <w:rPr>
                <w:b/>
                <w:smallCaps/>
                <w:szCs w:val="24"/>
                <w:u w:val="single"/>
              </w:rPr>
              <w:t xml:space="preserve"> </w:t>
            </w:r>
          </w:p>
          <w:p w:rsidR="00167FB0" w:rsidRPr="009D71FD" w:rsidRDefault="00167FB0" w:rsidP="000021B1">
            <w:pPr>
              <w:numPr>
                <w:ilvl w:val="0"/>
                <w:numId w:val="18"/>
              </w:numPr>
              <w:tabs>
                <w:tab w:val="left" w:pos="599"/>
                <w:tab w:val="left" w:pos="1733"/>
              </w:tabs>
              <w:autoSpaceDE w:val="0"/>
              <w:ind w:left="743" w:firstLine="567"/>
              <w:jc w:val="both"/>
              <w:rPr>
                <w:szCs w:val="24"/>
              </w:rPr>
            </w:pPr>
            <w:r w:rsidRPr="009D71FD">
              <w:rPr>
                <w:szCs w:val="24"/>
              </w:rPr>
              <w:t xml:space="preserve">Costituzione, questa sconosciuta. Approfondimento sulla nostra Carta fondante per favorire lo sviluppo </w:t>
            </w:r>
            <w:r w:rsidR="009D71FD" w:rsidRPr="009D71FD">
              <w:rPr>
                <w:szCs w:val="24"/>
              </w:rPr>
              <w:t>di una cittadinanza consapevole;</w:t>
            </w:r>
          </w:p>
          <w:p w:rsidR="005C75CD" w:rsidRPr="00945973" w:rsidRDefault="00167FB0" w:rsidP="000021B1">
            <w:pPr>
              <w:numPr>
                <w:ilvl w:val="0"/>
                <w:numId w:val="18"/>
              </w:numPr>
              <w:tabs>
                <w:tab w:val="left" w:pos="599"/>
                <w:tab w:val="left" w:pos="1733"/>
              </w:tabs>
              <w:autoSpaceDE w:val="0"/>
              <w:ind w:left="743" w:firstLine="567"/>
              <w:jc w:val="both"/>
              <w:rPr>
                <w:szCs w:val="24"/>
              </w:rPr>
            </w:pPr>
            <w:r w:rsidRPr="00945973">
              <w:rPr>
                <w:szCs w:val="24"/>
              </w:rPr>
              <w:t>Educazione e prevenzione delle m</w:t>
            </w:r>
            <w:r w:rsidR="005C75CD" w:rsidRPr="00945973">
              <w:rPr>
                <w:szCs w:val="24"/>
              </w:rPr>
              <w:t>alattie sessualmente trasmissibili</w:t>
            </w:r>
            <w:r w:rsidR="00FE723E" w:rsidRPr="00945973">
              <w:rPr>
                <w:szCs w:val="24"/>
              </w:rPr>
              <w:t>;</w:t>
            </w:r>
          </w:p>
          <w:p w:rsidR="005C75CD" w:rsidRPr="00945973" w:rsidRDefault="007240EF" w:rsidP="000021B1">
            <w:pPr>
              <w:numPr>
                <w:ilvl w:val="0"/>
                <w:numId w:val="18"/>
              </w:numPr>
              <w:tabs>
                <w:tab w:val="left" w:pos="599"/>
                <w:tab w:val="left" w:pos="1733"/>
              </w:tabs>
              <w:autoSpaceDE w:val="0"/>
              <w:ind w:left="743" w:firstLine="567"/>
              <w:jc w:val="both"/>
              <w:rPr>
                <w:szCs w:val="24"/>
              </w:rPr>
            </w:pPr>
            <w:r w:rsidRPr="00945973">
              <w:rPr>
                <w:szCs w:val="24"/>
              </w:rPr>
              <w:t>Educazione alimentare e nutrizionale per la prevenzione dell’anoressia</w:t>
            </w:r>
            <w:r w:rsidR="00167FB0" w:rsidRPr="00945973">
              <w:rPr>
                <w:szCs w:val="24"/>
              </w:rPr>
              <w:t>;</w:t>
            </w:r>
          </w:p>
          <w:p w:rsidR="005C75CD" w:rsidRPr="009D71FD" w:rsidRDefault="00167FB0" w:rsidP="000021B1">
            <w:pPr>
              <w:numPr>
                <w:ilvl w:val="0"/>
                <w:numId w:val="18"/>
              </w:numPr>
              <w:tabs>
                <w:tab w:val="left" w:pos="599"/>
                <w:tab w:val="left" w:pos="1733"/>
              </w:tabs>
              <w:autoSpaceDE w:val="0"/>
              <w:ind w:left="743" w:firstLine="567"/>
              <w:jc w:val="both"/>
              <w:rPr>
                <w:szCs w:val="24"/>
              </w:rPr>
            </w:pPr>
            <w:r w:rsidRPr="009D71FD">
              <w:rPr>
                <w:szCs w:val="24"/>
              </w:rPr>
              <w:t>Prevenzione delle dipendenze: come contrasto all’a</w:t>
            </w:r>
            <w:r w:rsidR="004E531D" w:rsidRPr="009D71FD">
              <w:rPr>
                <w:szCs w:val="24"/>
              </w:rPr>
              <w:t>lcool</w:t>
            </w:r>
            <w:r w:rsidRPr="009D71FD">
              <w:rPr>
                <w:szCs w:val="24"/>
              </w:rPr>
              <w:t xml:space="preserve">ismo, </w:t>
            </w:r>
            <w:r w:rsidR="009D71FD" w:rsidRPr="009D71FD">
              <w:rPr>
                <w:szCs w:val="24"/>
              </w:rPr>
              <w:t xml:space="preserve">al </w:t>
            </w:r>
            <w:r w:rsidRPr="009D71FD">
              <w:rPr>
                <w:szCs w:val="24"/>
              </w:rPr>
              <w:t>tabagismo e all’assunzione di sostanze stupefacenti;</w:t>
            </w:r>
          </w:p>
          <w:p w:rsidR="00167FB0" w:rsidRPr="000021B1" w:rsidRDefault="00167FB0" w:rsidP="000021B1">
            <w:pPr>
              <w:numPr>
                <w:ilvl w:val="0"/>
                <w:numId w:val="18"/>
              </w:numPr>
              <w:tabs>
                <w:tab w:val="left" w:pos="599"/>
                <w:tab w:val="left" w:pos="1733"/>
              </w:tabs>
              <w:autoSpaceDE w:val="0"/>
              <w:ind w:left="743" w:firstLine="567"/>
              <w:jc w:val="both"/>
              <w:rPr>
                <w:szCs w:val="24"/>
              </w:rPr>
            </w:pPr>
            <w:r w:rsidRPr="00945973">
              <w:rPr>
                <w:szCs w:val="24"/>
              </w:rPr>
              <w:t>La legalità nell’arte: la disciplina del diritto d’autore.</w:t>
            </w:r>
          </w:p>
        </w:tc>
      </w:tr>
      <w:tr w:rsidR="00D8448E" w:rsidRPr="00945973" w:rsidTr="00852EBA">
        <w:trPr>
          <w:trHeight w:val="2268"/>
        </w:trPr>
        <w:tc>
          <w:tcPr>
            <w:tcW w:w="9631" w:type="dxa"/>
            <w:shd w:val="clear" w:color="auto" w:fill="auto"/>
          </w:tcPr>
          <w:p w:rsidR="00D8448E" w:rsidRDefault="00D8448E" w:rsidP="008142F7">
            <w:pPr>
              <w:tabs>
                <w:tab w:val="left" w:pos="720"/>
              </w:tabs>
              <w:autoSpaceDE w:val="0"/>
              <w:spacing w:before="120" w:after="120"/>
              <w:ind w:firstLine="720"/>
              <w:rPr>
                <w:b/>
                <w:smallCaps/>
                <w:szCs w:val="24"/>
                <w:u w:val="single"/>
              </w:rPr>
            </w:pPr>
            <w:r w:rsidRPr="00945973">
              <w:rPr>
                <w:b/>
                <w:smallCaps/>
                <w:szCs w:val="24"/>
                <w:u w:val="single"/>
              </w:rPr>
              <w:lastRenderedPageBreak/>
              <w:t>M</w:t>
            </w:r>
            <w:r w:rsidR="00167FB0" w:rsidRPr="00945973">
              <w:rPr>
                <w:b/>
                <w:smallCaps/>
                <w:szCs w:val="24"/>
                <w:u w:val="single"/>
              </w:rPr>
              <w:t xml:space="preserve">odulistica </w:t>
            </w:r>
            <w:r w:rsidR="00321042" w:rsidRPr="00945973">
              <w:rPr>
                <w:b/>
                <w:smallCaps/>
                <w:szCs w:val="24"/>
                <w:u w:val="single"/>
              </w:rPr>
              <w:t xml:space="preserve">aggiornata, </w:t>
            </w:r>
            <w:r w:rsidR="00167FB0" w:rsidRPr="00945973">
              <w:rPr>
                <w:b/>
                <w:smallCaps/>
                <w:szCs w:val="24"/>
                <w:u w:val="single"/>
              </w:rPr>
              <w:t>adottata</w:t>
            </w:r>
            <w:r w:rsidR="00321042" w:rsidRPr="00945973">
              <w:rPr>
                <w:b/>
                <w:smallCaps/>
                <w:szCs w:val="24"/>
                <w:u w:val="single"/>
              </w:rPr>
              <w:t xml:space="preserve"> o da adottare</w:t>
            </w:r>
          </w:p>
          <w:p w:rsidR="00F53912" w:rsidRPr="00945973" w:rsidRDefault="00321042" w:rsidP="00180C17">
            <w:pPr>
              <w:pStyle w:val="Paragrafoelenco"/>
              <w:numPr>
                <w:ilvl w:val="0"/>
                <w:numId w:val="22"/>
              </w:numPr>
              <w:tabs>
                <w:tab w:val="left" w:pos="720"/>
                <w:tab w:val="left" w:pos="1631"/>
              </w:tabs>
              <w:autoSpaceDE w:val="0"/>
              <w:spacing w:before="120" w:after="120" w:line="240" w:lineRule="auto"/>
              <w:ind w:left="714" w:firstLine="594"/>
              <w:jc w:val="both"/>
              <w:rPr>
                <w:rFonts w:ascii="Times New Roman" w:hAnsi="Times New Roman" w:cs="Times New Roman"/>
                <w:sz w:val="24"/>
                <w:szCs w:val="24"/>
              </w:rPr>
            </w:pPr>
            <w:r w:rsidRPr="00945973">
              <w:rPr>
                <w:rFonts w:ascii="Times New Roman" w:hAnsi="Times New Roman" w:cs="Times New Roman"/>
                <w:sz w:val="24"/>
                <w:szCs w:val="24"/>
              </w:rPr>
              <w:t xml:space="preserve">Nel corso dell’anno scolastico 2015/2016 è stata </w:t>
            </w:r>
            <w:r w:rsidR="00F53912" w:rsidRPr="00945973">
              <w:rPr>
                <w:rFonts w:ascii="Times New Roman" w:hAnsi="Times New Roman" w:cs="Times New Roman"/>
                <w:sz w:val="24"/>
                <w:szCs w:val="24"/>
              </w:rPr>
              <w:t>a</w:t>
            </w:r>
            <w:r w:rsidR="00D8448E" w:rsidRPr="00945973">
              <w:rPr>
                <w:rFonts w:ascii="Times New Roman" w:hAnsi="Times New Roman" w:cs="Times New Roman"/>
                <w:sz w:val="24"/>
                <w:szCs w:val="24"/>
              </w:rPr>
              <w:t xml:space="preserve">ggiornata </w:t>
            </w:r>
            <w:r w:rsidRPr="00945973">
              <w:rPr>
                <w:rFonts w:ascii="Times New Roman" w:hAnsi="Times New Roman" w:cs="Times New Roman"/>
                <w:sz w:val="24"/>
                <w:szCs w:val="24"/>
              </w:rPr>
              <w:t xml:space="preserve">la </w:t>
            </w:r>
            <w:r w:rsidR="00D8448E" w:rsidRPr="00945973">
              <w:rPr>
                <w:rFonts w:ascii="Times New Roman" w:hAnsi="Times New Roman" w:cs="Times New Roman"/>
                <w:sz w:val="24"/>
                <w:szCs w:val="24"/>
              </w:rPr>
              <w:t xml:space="preserve">modulistica </w:t>
            </w:r>
            <w:r w:rsidRPr="00945973">
              <w:rPr>
                <w:rFonts w:ascii="Times New Roman" w:hAnsi="Times New Roman" w:cs="Times New Roman"/>
                <w:sz w:val="24"/>
                <w:szCs w:val="24"/>
              </w:rPr>
              <w:t xml:space="preserve">specifica </w:t>
            </w:r>
            <w:r w:rsidR="00D8448E" w:rsidRPr="00945973">
              <w:rPr>
                <w:rFonts w:ascii="Times New Roman" w:hAnsi="Times New Roman" w:cs="Times New Roman"/>
                <w:sz w:val="24"/>
                <w:szCs w:val="24"/>
              </w:rPr>
              <w:t xml:space="preserve">per </w:t>
            </w:r>
            <w:r w:rsidRPr="00945973">
              <w:rPr>
                <w:rFonts w:ascii="Times New Roman" w:hAnsi="Times New Roman" w:cs="Times New Roman"/>
                <w:sz w:val="24"/>
                <w:szCs w:val="24"/>
              </w:rPr>
              <w:t xml:space="preserve">la redazione dei Piani didattici personalizzati e individualizzati relativi a </w:t>
            </w:r>
            <w:r w:rsidR="00D8448E" w:rsidRPr="00945973">
              <w:rPr>
                <w:rFonts w:ascii="Times New Roman" w:hAnsi="Times New Roman" w:cs="Times New Roman"/>
                <w:sz w:val="24"/>
                <w:szCs w:val="24"/>
              </w:rPr>
              <w:t>DSA</w:t>
            </w:r>
            <w:r w:rsidRPr="00945973">
              <w:rPr>
                <w:rFonts w:ascii="Times New Roman" w:hAnsi="Times New Roman" w:cs="Times New Roman"/>
                <w:sz w:val="24"/>
                <w:szCs w:val="24"/>
              </w:rPr>
              <w:t xml:space="preserve">, </w:t>
            </w:r>
            <w:r w:rsidR="00D8448E" w:rsidRPr="00945973">
              <w:rPr>
                <w:rFonts w:ascii="Times New Roman" w:hAnsi="Times New Roman" w:cs="Times New Roman"/>
                <w:sz w:val="24"/>
                <w:szCs w:val="24"/>
              </w:rPr>
              <w:t>svantaggio</w:t>
            </w:r>
            <w:r w:rsidRPr="00945973">
              <w:rPr>
                <w:rFonts w:ascii="Times New Roman" w:hAnsi="Times New Roman" w:cs="Times New Roman"/>
                <w:sz w:val="24"/>
                <w:szCs w:val="24"/>
              </w:rPr>
              <w:t xml:space="preserve"> socio</w:t>
            </w:r>
            <w:r w:rsidR="0077116E">
              <w:rPr>
                <w:rFonts w:ascii="Times New Roman" w:hAnsi="Times New Roman" w:cs="Times New Roman"/>
                <w:sz w:val="24"/>
                <w:szCs w:val="24"/>
              </w:rPr>
              <w:t>–</w:t>
            </w:r>
            <w:r w:rsidRPr="00945973">
              <w:rPr>
                <w:rFonts w:ascii="Times New Roman" w:hAnsi="Times New Roman" w:cs="Times New Roman"/>
                <w:sz w:val="24"/>
                <w:szCs w:val="24"/>
              </w:rPr>
              <w:t>economico, Nuovi arrivi in Italia</w:t>
            </w:r>
            <w:r w:rsidR="0077116E" w:rsidRPr="0077116E">
              <w:rPr>
                <w:rFonts w:ascii="Times New Roman" w:hAnsi="Times New Roman" w:cs="Times New Roman"/>
                <w:b/>
                <w:sz w:val="24"/>
                <w:szCs w:val="24"/>
              </w:rPr>
              <w:t>--</w:t>
            </w:r>
            <w:r w:rsidR="0077116E">
              <w:rPr>
                <w:rFonts w:ascii="Times New Roman" w:hAnsi="Times New Roman" w:cs="Times New Roman"/>
                <w:sz w:val="24"/>
                <w:szCs w:val="24"/>
              </w:rPr>
              <w:t>N</w:t>
            </w:r>
            <w:r w:rsidR="00D8448E" w:rsidRPr="0077116E">
              <w:rPr>
                <w:rFonts w:ascii="Times New Roman" w:hAnsi="Times New Roman" w:cs="Times New Roman"/>
                <w:sz w:val="24"/>
                <w:szCs w:val="24"/>
              </w:rPr>
              <w:t>AI</w:t>
            </w:r>
            <w:r w:rsidR="00227969" w:rsidRPr="00945973">
              <w:rPr>
                <w:rFonts w:ascii="Times New Roman" w:hAnsi="Times New Roman" w:cs="Times New Roman"/>
                <w:sz w:val="24"/>
                <w:szCs w:val="24"/>
              </w:rPr>
              <w:t>. Si segnala che è stato introdotto il monitoraggio</w:t>
            </w:r>
            <w:r w:rsidR="0077116E">
              <w:rPr>
                <w:rFonts w:ascii="Times New Roman" w:hAnsi="Times New Roman" w:cs="Times New Roman"/>
                <w:sz w:val="24"/>
                <w:szCs w:val="24"/>
              </w:rPr>
              <w:t xml:space="preserve"> (</w:t>
            </w:r>
            <w:r w:rsidR="00180C17">
              <w:rPr>
                <w:rFonts w:ascii="Times New Roman" w:hAnsi="Times New Roman" w:cs="Times New Roman"/>
                <w:sz w:val="24"/>
                <w:szCs w:val="24"/>
              </w:rPr>
              <w:t>febbraio-giugno)</w:t>
            </w:r>
            <w:r w:rsidR="00227969" w:rsidRPr="00945973">
              <w:rPr>
                <w:rFonts w:ascii="Times New Roman" w:hAnsi="Times New Roman" w:cs="Times New Roman"/>
                <w:sz w:val="24"/>
                <w:szCs w:val="24"/>
              </w:rPr>
              <w:t xml:space="preserve"> e la rivalutazione della situazione che giustifica i provvedimenti adottati dal Consiglio di classe, ciò al fine di rendere efficace l’azione didattica e adeguati gli strumenti compensativi o dispensativi riconosciuti agli studenti.</w:t>
            </w:r>
          </w:p>
          <w:p w:rsidR="00D8448E" w:rsidRPr="00945973" w:rsidRDefault="00321042" w:rsidP="009D71FD">
            <w:pPr>
              <w:pStyle w:val="Paragrafoelenco"/>
              <w:numPr>
                <w:ilvl w:val="0"/>
                <w:numId w:val="22"/>
              </w:numPr>
              <w:tabs>
                <w:tab w:val="left" w:pos="720"/>
                <w:tab w:val="left" w:pos="1591"/>
              </w:tabs>
              <w:autoSpaceDE w:val="0"/>
              <w:spacing w:before="120" w:after="120" w:line="240" w:lineRule="auto"/>
              <w:ind w:left="714" w:firstLine="594"/>
              <w:jc w:val="both"/>
              <w:rPr>
                <w:rFonts w:ascii="Times New Roman" w:hAnsi="Times New Roman" w:cs="Times New Roman"/>
                <w:b/>
                <w:sz w:val="24"/>
                <w:szCs w:val="24"/>
              </w:rPr>
            </w:pPr>
            <w:r w:rsidRPr="00945973">
              <w:rPr>
                <w:rFonts w:ascii="Times New Roman" w:hAnsi="Times New Roman" w:cs="Times New Roman"/>
                <w:sz w:val="24"/>
                <w:szCs w:val="24"/>
              </w:rPr>
              <w:t>Si prevede per l’anno scolastico 2016/2017 di introdurre la modulistica</w:t>
            </w:r>
            <w:r w:rsidR="00D8448E" w:rsidRPr="00945973">
              <w:rPr>
                <w:rFonts w:ascii="Times New Roman" w:hAnsi="Times New Roman" w:cs="Times New Roman"/>
                <w:sz w:val="24"/>
                <w:szCs w:val="24"/>
              </w:rPr>
              <w:t xml:space="preserve"> aggiorna</w:t>
            </w:r>
            <w:r w:rsidRPr="00945973">
              <w:rPr>
                <w:rFonts w:ascii="Times New Roman" w:hAnsi="Times New Roman" w:cs="Times New Roman"/>
                <w:sz w:val="24"/>
                <w:szCs w:val="24"/>
              </w:rPr>
              <w:t>ta</w:t>
            </w:r>
            <w:r w:rsidR="00D8448E" w:rsidRPr="00945973">
              <w:rPr>
                <w:rFonts w:ascii="Times New Roman" w:hAnsi="Times New Roman" w:cs="Times New Roman"/>
                <w:sz w:val="24"/>
                <w:szCs w:val="24"/>
              </w:rPr>
              <w:t xml:space="preserve"> </w:t>
            </w:r>
            <w:r w:rsidR="00227969" w:rsidRPr="00945973">
              <w:rPr>
                <w:rFonts w:ascii="Times New Roman" w:hAnsi="Times New Roman" w:cs="Times New Roman"/>
                <w:sz w:val="24"/>
                <w:szCs w:val="24"/>
              </w:rPr>
              <w:t>(</w:t>
            </w:r>
            <w:r w:rsidRPr="00945973">
              <w:rPr>
                <w:rFonts w:ascii="Times New Roman" w:hAnsi="Times New Roman" w:cs="Times New Roman"/>
                <w:sz w:val="24"/>
                <w:szCs w:val="24"/>
              </w:rPr>
              <w:t xml:space="preserve">strutturata in </w:t>
            </w:r>
            <w:proofErr w:type="spellStart"/>
            <w:r w:rsidR="00D8448E" w:rsidRPr="00945973">
              <w:rPr>
                <w:rFonts w:ascii="Times New Roman" w:hAnsi="Times New Roman" w:cs="Times New Roman"/>
                <w:i/>
                <w:iCs/>
                <w:sz w:val="24"/>
                <w:szCs w:val="24"/>
              </w:rPr>
              <w:t>check</w:t>
            </w:r>
            <w:proofErr w:type="spellEnd"/>
            <w:r w:rsidR="00D8448E" w:rsidRPr="00945973">
              <w:rPr>
                <w:rFonts w:ascii="Times New Roman" w:hAnsi="Times New Roman" w:cs="Times New Roman"/>
                <w:i/>
                <w:iCs/>
                <w:sz w:val="24"/>
                <w:szCs w:val="24"/>
              </w:rPr>
              <w:t xml:space="preserve"> </w:t>
            </w:r>
            <w:proofErr w:type="spellStart"/>
            <w:r w:rsidR="00D8448E" w:rsidRPr="00945973">
              <w:rPr>
                <w:rFonts w:ascii="Times New Roman" w:hAnsi="Times New Roman" w:cs="Times New Roman"/>
                <w:i/>
                <w:iCs/>
                <w:sz w:val="24"/>
                <w:szCs w:val="24"/>
              </w:rPr>
              <w:t>list</w:t>
            </w:r>
            <w:proofErr w:type="spellEnd"/>
            <w:r w:rsidR="00227969" w:rsidRPr="00945973">
              <w:rPr>
                <w:rFonts w:ascii="Times New Roman" w:hAnsi="Times New Roman" w:cs="Times New Roman"/>
                <w:i/>
                <w:iCs/>
                <w:sz w:val="24"/>
                <w:szCs w:val="24"/>
              </w:rPr>
              <w:t xml:space="preserve"> </w:t>
            </w:r>
            <w:r w:rsidR="00227969" w:rsidRPr="00945973">
              <w:rPr>
                <w:rFonts w:ascii="Times New Roman" w:hAnsi="Times New Roman" w:cs="Times New Roman"/>
                <w:iCs/>
                <w:sz w:val="24"/>
                <w:szCs w:val="24"/>
              </w:rPr>
              <w:t xml:space="preserve">secondo </w:t>
            </w:r>
            <w:r w:rsidR="00227969" w:rsidRPr="00945973">
              <w:rPr>
                <w:rFonts w:ascii="Times New Roman" w:hAnsi="Times New Roman" w:cs="Times New Roman"/>
                <w:i/>
                <w:sz w:val="24"/>
                <w:szCs w:val="24"/>
              </w:rPr>
              <w:t xml:space="preserve">l’International </w:t>
            </w:r>
            <w:proofErr w:type="spellStart"/>
            <w:r w:rsidR="00227969" w:rsidRPr="00945973">
              <w:rPr>
                <w:rFonts w:ascii="Times New Roman" w:hAnsi="Times New Roman" w:cs="Times New Roman"/>
                <w:i/>
                <w:sz w:val="24"/>
                <w:szCs w:val="24"/>
              </w:rPr>
              <w:t>Classification</w:t>
            </w:r>
            <w:proofErr w:type="spellEnd"/>
            <w:r w:rsidR="00227969" w:rsidRPr="00945973">
              <w:rPr>
                <w:rFonts w:ascii="Times New Roman" w:hAnsi="Times New Roman" w:cs="Times New Roman"/>
                <w:i/>
                <w:sz w:val="24"/>
                <w:szCs w:val="24"/>
              </w:rPr>
              <w:t xml:space="preserve"> </w:t>
            </w:r>
            <w:proofErr w:type="spellStart"/>
            <w:r w:rsidR="00227969" w:rsidRPr="00945973">
              <w:rPr>
                <w:rFonts w:ascii="Times New Roman" w:hAnsi="Times New Roman" w:cs="Times New Roman"/>
                <w:i/>
                <w:sz w:val="24"/>
                <w:szCs w:val="24"/>
              </w:rPr>
              <w:t>of</w:t>
            </w:r>
            <w:proofErr w:type="spellEnd"/>
            <w:r w:rsidR="00227969" w:rsidRPr="00945973">
              <w:rPr>
                <w:rFonts w:ascii="Times New Roman" w:hAnsi="Times New Roman" w:cs="Times New Roman"/>
                <w:i/>
                <w:sz w:val="24"/>
                <w:szCs w:val="24"/>
              </w:rPr>
              <w:t xml:space="preserve"> </w:t>
            </w:r>
            <w:proofErr w:type="spellStart"/>
            <w:r w:rsidR="00227969" w:rsidRPr="00945973">
              <w:rPr>
                <w:rFonts w:ascii="Times New Roman" w:hAnsi="Times New Roman" w:cs="Times New Roman"/>
                <w:i/>
                <w:sz w:val="24"/>
                <w:szCs w:val="24"/>
              </w:rPr>
              <w:t>Functioning</w:t>
            </w:r>
            <w:proofErr w:type="spellEnd"/>
            <w:r w:rsidR="00227969" w:rsidRPr="00945973">
              <w:rPr>
                <w:rFonts w:ascii="Times New Roman" w:hAnsi="Times New Roman" w:cs="Times New Roman"/>
                <w:i/>
                <w:sz w:val="24"/>
                <w:szCs w:val="24"/>
              </w:rPr>
              <w:t xml:space="preserve"> </w:t>
            </w:r>
            <w:r w:rsidR="009D71FD">
              <w:rPr>
                <w:rFonts w:ascii="Times New Roman" w:hAnsi="Times New Roman" w:cs="Times New Roman"/>
                <w:i/>
                <w:sz w:val="24"/>
                <w:szCs w:val="24"/>
              </w:rPr>
              <w:t>–</w:t>
            </w:r>
            <w:r w:rsidR="00227969" w:rsidRPr="00945973">
              <w:rPr>
                <w:rFonts w:ascii="Times New Roman" w:hAnsi="Times New Roman" w:cs="Times New Roman"/>
                <w:i/>
                <w:sz w:val="24"/>
                <w:szCs w:val="24"/>
              </w:rPr>
              <w:t xml:space="preserve"> ICF</w:t>
            </w:r>
            <w:r w:rsidR="00227969" w:rsidRPr="00945973">
              <w:rPr>
                <w:rFonts w:ascii="Times New Roman" w:hAnsi="Times New Roman" w:cs="Times New Roman"/>
                <w:sz w:val="24"/>
                <w:szCs w:val="24"/>
              </w:rPr>
              <w:t xml:space="preserve">) </w:t>
            </w:r>
            <w:r w:rsidRPr="00945973">
              <w:rPr>
                <w:rFonts w:ascii="Times New Roman" w:hAnsi="Times New Roman" w:cs="Times New Roman"/>
                <w:sz w:val="24"/>
                <w:szCs w:val="24"/>
              </w:rPr>
              <w:t xml:space="preserve"> di osservazione iniziale</w:t>
            </w:r>
            <w:r w:rsidR="00D8448E" w:rsidRPr="00945973">
              <w:rPr>
                <w:rFonts w:ascii="Times New Roman" w:hAnsi="Times New Roman" w:cs="Times New Roman"/>
                <w:sz w:val="24"/>
                <w:szCs w:val="24"/>
              </w:rPr>
              <w:t xml:space="preserve"> per </w:t>
            </w:r>
            <w:r w:rsidRPr="00945973">
              <w:rPr>
                <w:rFonts w:ascii="Times New Roman" w:hAnsi="Times New Roman" w:cs="Times New Roman"/>
                <w:sz w:val="24"/>
                <w:szCs w:val="24"/>
              </w:rPr>
              <w:t xml:space="preserve">i </w:t>
            </w:r>
            <w:r w:rsidR="00D8448E" w:rsidRPr="00945973">
              <w:rPr>
                <w:rFonts w:ascii="Times New Roman" w:hAnsi="Times New Roman" w:cs="Times New Roman"/>
                <w:sz w:val="24"/>
                <w:szCs w:val="24"/>
              </w:rPr>
              <w:t xml:space="preserve">docenti curriculari </w:t>
            </w:r>
            <w:r w:rsidRPr="00945973">
              <w:rPr>
                <w:rFonts w:ascii="Times New Roman" w:hAnsi="Times New Roman" w:cs="Times New Roman"/>
                <w:sz w:val="24"/>
                <w:szCs w:val="24"/>
              </w:rPr>
              <w:t xml:space="preserve">e di sostegno funzionali alla redazione di </w:t>
            </w:r>
            <w:r w:rsidR="00D8448E" w:rsidRPr="00945973">
              <w:rPr>
                <w:rFonts w:ascii="Times New Roman" w:hAnsi="Times New Roman" w:cs="Times New Roman"/>
                <w:sz w:val="24"/>
                <w:szCs w:val="24"/>
              </w:rPr>
              <w:t>PEI</w:t>
            </w:r>
            <w:r w:rsidRPr="00945973">
              <w:rPr>
                <w:rFonts w:ascii="Times New Roman" w:hAnsi="Times New Roman" w:cs="Times New Roman"/>
                <w:sz w:val="24"/>
                <w:szCs w:val="24"/>
              </w:rPr>
              <w:t xml:space="preserve">, </w:t>
            </w:r>
            <w:r w:rsidR="00227969" w:rsidRPr="00945973">
              <w:rPr>
                <w:rFonts w:ascii="Times New Roman" w:hAnsi="Times New Roman" w:cs="Times New Roman"/>
                <w:sz w:val="24"/>
                <w:szCs w:val="24"/>
              </w:rPr>
              <w:t xml:space="preserve">di </w:t>
            </w:r>
            <w:r w:rsidRPr="00945973">
              <w:rPr>
                <w:rFonts w:ascii="Times New Roman" w:hAnsi="Times New Roman" w:cs="Times New Roman"/>
                <w:sz w:val="24"/>
                <w:szCs w:val="24"/>
              </w:rPr>
              <w:t xml:space="preserve">relazione finale dei docenti di sostegno, </w:t>
            </w:r>
            <w:r w:rsidR="00D8448E" w:rsidRPr="00945973">
              <w:rPr>
                <w:rFonts w:ascii="Times New Roman" w:hAnsi="Times New Roman" w:cs="Times New Roman"/>
                <w:sz w:val="24"/>
                <w:szCs w:val="24"/>
              </w:rPr>
              <w:t xml:space="preserve"> modulo orientamento  </w:t>
            </w:r>
            <w:r w:rsidR="00227969" w:rsidRPr="00945973">
              <w:rPr>
                <w:rFonts w:ascii="Times New Roman" w:hAnsi="Times New Roman" w:cs="Times New Roman"/>
                <w:sz w:val="24"/>
                <w:szCs w:val="24"/>
              </w:rPr>
              <w:t xml:space="preserve">alunni biennio, </w:t>
            </w:r>
            <w:r w:rsidR="00D8448E" w:rsidRPr="00945973">
              <w:rPr>
                <w:rFonts w:ascii="Times New Roman" w:hAnsi="Times New Roman" w:cs="Times New Roman"/>
                <w:sz w:val="24"/>
                <w:szCs w:val="24"/>
              </w:rPr>
              <w:t xml:space="preserve"> modulo </w:t>
            </w:r>
            <w:r w:rsidR="00227969" w:rsidRPr="00945973">
              <w:rPr>
                <w:rFonts w:ascii="Times New Roman" w:hAnsi="Times New Roman" w:cs="Times New Roman"/>
                <w:sz w:val="24"/>
                <w:szCs w:val="24"/>
              </w:rPr>
              <w:t>relativo all’</w:t>
            </w:r>
            <w:r w:rsidR="00D8448E" w:rsidRPr="00945973">
              <w:rPr>
                <w:rFonts w:ascii="Times New Roman" w:hAnsi="Times New Roman" w:cs="Times New Roman"/>
                <w:sz w:val="24"/>
                <w:szCs w:val="24"/>
              </w:rPr>
              <w:t>alternanza scuola lavoro</w:t>
            </w:r>
            <w:r w:rsidR="00227969" w:rsidRPr="00945973">
              <w:rPr>
                <w:rFonts w:ascii="Times New Roman" w:hAnsi="Times New Roman" w:cs="Times New Roman"/>
                <w:sz w:val="24"/>
                <w:szCs w:val="24"/>
              </w:rPr>
              <w:t>.</w:t>
            </w:r>
          </w:p>
        </w:tc>
      </w:tr>
      <w:tr w:rsidR="00B21CC5" w:rsidRPr="00945973" w:rsidTr="00852EBA">
        <w:trPr>
          <w:trHeight w:val="1134"/>
        </w:trPr>
        <w:tc>
          <w:tcPr>
            <w:tcW w:w="9631" w:type="dxa"/>
            <w:shd w:val="clear" w:color="auto" w:fill="auto"/>
          </w:tcPr>
          <w:p w:rsidR="008142F7" w:rsidRPr="00945973" w:rsidRDefault="008142F7" w:rsidP="00DC1F8B">
            <w:pPr>
              <w:tabs>
                <w:tab w:val="left" w:pos="720"/>
              </w:tabs>
              <w:autoSpaceDE w:val="0"/>
              <w:ind w:firstLine="720"/>
              <w:rPr>
                <w:b/>
                <w:smallCaps/>
                <w:szCs w:val="24"/>
                <w:u w:val="single"/>
              </w:rPr>
            </w:pPr>
          </w:p>
          <w:p w:rsidR="007435C6" w:rsidRPr="00945973" w:rsidRDefault="00B21CC5" w:rsidP="00DC1F8B">
            <w:pPr>
              <w:tabs>
                <w:tab w:val="left" w:pos="720"/>
              </w:tabs>
              <w:autoSpaceDE w:val="0"/>
              <w:ind w:firstLine="720"/>
              <w:rPr>
                <w:b/>
                <w:smallCaps/>
                <w:szCs w:val="24"/>
                <w:u w:val="single"/>
              </w:rPr>
            </w:pPr>
            <w:r w:rsidRPr="00945973">
              <w:rPr>
                <w:b/>
                <w:smallCaps/>
                <w:szCs w:val="24"/>
                <w:u w:val="single"/>
              </w:rPr>
              <w:t>percorsi specifici di formazione e aggiornamento degli insegnanti</w:t>
            </w:r>
          </w:p>
          <w:p w:rsidR="00B21CC5" w:rsidRDefault="00227969" w:rsidP="00DC1F8B">
            <w:pPr>
              <w:tabs>
                <w:tab w:val="left" w:pos="720"/>
              </w:tabs>
              <w:autoSpaceDE w:val="0"/>
              <w:ind w:firstLine="720"/>
              <w:jc w:val="both"/>
              <w:rPr>
                <w:szCs w:val="24"/>
              </w:rPr>
            </w:pPr>
            <w:r w:rsidRPr="00945973">
              <w:rPr>
                <w:szCs w:val="24"/>
              </w:rPr>
              <w:t>L’aggiornamento è linfa vitale per la professionalità del</w:t>
            </w:r>
            <w:r w:rsidR="00CF17F5" w:rsidRPr="00945973">
              <w:rPr>
                <w:szCs w:val="24"/>
              </w:rPr>
              <w:t>l’insegnante, per cui s</w:t>
            </w:r>
            <w:r w:rsidR="00B21CC5" w:rsidRPr="00945973">
              <w:rPr>
                <w:szCs w:val="24"/>
              </w:rPr>
              <w:t>i rende necessario</w:t>
            </w:r>
            <w:r w:rsidR="00280668" w:rsidRPr="00945973">
              <w:rPr>
                <w:szCs w:val="24"/>
              </w:rPr>
              <w:t xml:space="preserve"> </w:t>
            </w:r>
            <w:r w:rsidR="00B21CC5" w:rsidRPr="00945973">
              <w:rPr>
                <w:szCs w:val="24"/>
              </w:rPr>
              <w:t xml:space="preserve">programmare progetti di formazione </w:t>
            </w:r>
            <w:r w:rsidR="00CF17F5" w:rsidRPr="00945973">
              <w:rPr>
                <w:szCs w:val="24"/>
              </w:rPr>
              <w:t xml:space="preserve">per i docenti sviluppati sui due assi portanti della didattica inclusiva: la </w:t>
            </w:r>
            <w:r w:rsidR="00CF17F5" w:rsidRPr="00945973">
              <w:rPr>
                <w:b/>
                <w:szCs w:val="24"/>
              </w:rPr>
              <w:t>metodologia</w:t>
            </w:r>
            <w:r w:rsidR="00CF17F5" w:rsidRPr="00945973">
              <w:rPr>
                <w:szCs w:val="24"/>
              </w:rPr>
              <w:t xml:space="preserve"> e gli </w:t>
            </w:r>
            <w:r w:rsidR="00CF17F5" w:rsidRPr="00945973">
              <w:rPr>
                <w:b/>
                <w:szCs w:val="24"/>
              </w:rPr>
              <w:t>strumenti</w:t>
            </w:r>
            <w:r w:rsidR="00CF17F5" w:rsidRPr="00945973">
              <w:rPr>
                <w:szCs w:val="24"/>
              </w:rPr>
              <w:t>. Riguardo alla prima, l’obiettivo è promuovere una seria riflessione sulla didattica inclusiva nelle sue molteplici forme e per le aree disciplinari dove si registrano le maggiori difficoltà da parte degli studenti; in relazione ai secondi il desiderio è quello di diffondere la conoscenza e l’uso di strumenti informatici a supporto di questo tipo di didattica. Per sviluppare i corsi si potranno utilizzare sia le</w:t>
            </w:r>
            <w:r w:rsidR="00B21CC5" w:rsidRPr="00945973">
              <w:rPr>
                <w:szCs w:val="24"/>
              </w:rPr>
              <w:t xml:space="preserve"> risorse interne </w:t>
            </w:r>
            <w:r w:rsidR="00CF17F5" w:rsidRPr="00945973">
              <w:rPr>
                <w:szCs w:val="24"/>
              </w:rPr>
              <w:t>che</w:t>
            </w:r>
            <w:r w:rsidR="00B21CC5" w:rsidRPr="00945973">
              <w:rPr>
                <w:szCs w:val="24"/>
              </w:rPr>
              <w:t xml:space="preserve"> </w:t>
            </w:r>
            <w:r w:rsidR="00CF17F5" w:rsidRPr="00945973">
              <w:rPr>
                <w:szCs w:val="24"/>
              </w:rPr>
              <w:t xml:space="preserve">sviluppare </w:t>
            </w:r>
            <w:r w:rsidR="00B21CC5" w:rsidRPr="00945973">
              <w:rPr>
                <w:szCs w:val="24"/>
              </w:rPr>
              <w:t>rapporti di collaborazione con altre istituzioni</w:t>
            </w:r>
            <w:r w:rsidR="00CF17F5" w:rsidRPr="00945973">
              <w:rPr>
                <w:szCs w:val="24"/>
              </w:rPr>
              <w:t xml:space="preserve"> pubbliche e/o private.</w:t>
            </w:r>
            <w:r w:rsidR="00B21CC5" w:rsidRPr="00945973">
              <w:rPr>
                <w:szCs w:val="24"/>
              </w:rPr>
              <w:t xml:space="preserve"> </w:t>
            </w:r>
          </w:p>
          <w:p w:rsidR="000021B1" w:rsidRDefault="000021B1" w:rsidP="00DC1F8B">
            <w:pPr>
              <w:tabs>
                <w:tab w:val="left" w:pos="720"/>
              </w:tabs>
              <w:autoSpaceDE w:val="0"/>
              <w:ind w:firstLine="720"/>
              <w:jc w:val="both"/>
              <w:rPr>
                <w:szCs w:val="24"/>
              </w:rPr>
            </w:pPr>
          </w:p>
          <w:p w:rsidR="000021B1" w:rsidRPr="00945973" w:rsidRDefault="000021B1" w:rsidP="00DC1F8B">
            <w:pPr>
              <w:tabs>
                <w:tab w:val="left" w:pos="720"/>
              </w:tabs>
              <w:autoSpaceDE w:val="0"/>
              <w:ind w:firstLine="720"/>
              <w:jc w:val="both"/>
              <w:rPr>
                <w:szCs w:val="24"/>
              </w:rPr>
            </w:pPr>
          </w:p>
        </w:tc>
      </w:tr>
      <w:tr w:rsidR="00B21CC5" w:rsidRPr="00945973" w:rsidTr="00852EBA">
        <w:trPr>
          <w:trHeight w:val="627"/>
        </w:trPr>
        <w:tc>
          <w:tcPr>
            <w:tcW w:w="9631" w:type="dxa"/>
            <w:shd w:val="clear" w:color="auto" w:fill="auto"/>
          </w:tcPr>
          <w:p w:rsidR="005C75CD" w:rsidRPr="00945973" w:rsidRDefault="005C75CD" w:rsidP="00DC1F8B">
            <w:pPr>
              <w:tabs>
                <w:tab w:val="left" w:pos="720"/>
              </w:tabs>
              <w:autoSpaceDE w:val="0"/>
              <w:ind w:firstLine="720"/>
              <w:rPr>
                <w:b/>
                <w:smallCaps/>
                <w:szCs w:val="24"/>
                <w:u w:val="single"/>
              </w:rPr>
            </w:pPr>
            <w:r w:rsidRPr="00945973">
              <w:rPr>
                <w:b/>
                <w:smallCaps/>
                <w:szCs w:val="24"/>
                <w:u w:val="single"/>
              </w:rPr>
              <w:t xml:space="preserve">strategie di valutazione </w:t>
            </w:r>
            <w:r w:rsidR="00CF17F5" w:rsidRPr="00945973">
              <w:rPr>
                <w:b/>
                <w:smallCaps/>
                <w:szCs w:val="24"/>
                <w:u w:val="single"/>
              </w:rPr>
              <w:t>e</w:t>
            </w:r>
            <w:r w:rsidRPr="00945973">
              <w:rPr>
                <w:b/>
                <w:smallCaps/>
                <w:szCs w:val="24"/>
                <w:u w:val="single"/>
              </w:rPr>
              <w:t xml:space="preserve"> prassi inclusive</w:t>
            </w:r>
          </w:p>
          <w:p w:rsidR="005C75CD" w:rsidRPr="00945973" w:rsidRDefault="00E1210D" w:rsidP="00DC1F8B">
            <w:pPr>
              <w:tabs>
                <w:tab w:val="left" w:pos="720"/>
              </w:tabs>
              <w:autoSpaceDE w:val="0"/>
              <w:ind w:firstLine="720"/>
              <w:jc w:val="both"/>
              <w:rPr>
                <w:szCs w:val="24"/>
              </w:rPr>
            </w:pPr>
            <w:r w:rsidRPr="00945973">
              <w:rPr>
                <w:szCs w:val="24"/>
              </w:rPr>
              <w:t>Al fine di pervenire ad una valutazione omnicomprensiva che sappia essere realmente inclusiva e sappia, quindi, tener conto di tutti i fattori che concorrono all’apprendimento, si sono adottate le seguenti strategie</w:t>
            </w:r>
            <w:r w:rsidR="005C75CD" w:rsidRPr="00945973">
              <w:rPr>
                <w:szCs w:val="24"/>
              </w:rPr>
              <w:t>:</w:t>
            </w:r>
          </w:p>
          <w:p w:rsidR="00E1210D" w:rsidRPr="00945973" w:rsidRDefault="00E1210D" w:rsidP="00DC1F8B">
            <w:pPr>
              <w:numPr>
                <w:ilvl w:val="0"/>
                <w:numId w:val="4"/>
              </w:numPr>
              <w:tabs>
                <w:tab w:val="num" w:pos="316"/>
              </w:tabs>
              <w:autoSpaceDE w:val="0"/>
              <w:ind w:left="316" w:firstLine="720"/>
              <w:jc w:val="both"/>
              <w:rPr>
                <w:szCs w:val="24"/>
              </w:rPr>
            </w:pPr>
            <w:r w:rsidRPr="00945973">
              <w:rPr>
                <w:szCs w:val="24"/>
              </w:rPr>
              <w:t>E’ stato i</w:t>
            </w:r>
            <w:r w:rsidR="00380026" w:rsidRPr="00945973">
              <w:rPr>
                <w:szCs w:val="24"/>
              </w:rPr>
              <w:t>nserito, nella griglia di valutazione per l’attr</w:t>
            </w:r>
            <w:r w:rsidRPr="00945973">
              <w:rPr>
                <w:szCs w:val="24"/>
              </w:rPr>
              <w:t xml:space="preserve">ibuzione del voto di condotta, </w:t>
            </w:r>
            <w:r w:rsidR="005C75CD" w:rsidRPr="00945973">
              <w:rPr>
                <w:szCs w:val="24"/>
              </w:rPr>
              <w:t>un criterio che consideri l’atteggiamento accogliente dell’alunno</w:t>
            </w:r>
            <w:r w:rsidRPr="00945973">
              <w:rPr>
                <w:szCs w:val="24"/>
              </w:rPr>
              <w:t>;</w:t>
            </w:r>
          </w:p>
          <w:p w:rsidR="005C75CD" w:rsidRPr="00E627C5" w:rsidRDefault="00D13519" w:rsidP="00DC1F8B">
            <w:pPr>
              <w:numPr>
                <w:ilvl w:val="0"/>
                <w:numId w:val="4"/>
              </w:numPr>
              <w:tabs>
                <w:tab w:val="num" w:pos="316"/>
              </w:tabs>
              <w:autoSpaceDE w:val="0"/>
              <w:ind w:left="316" w:firstLine="720"/>
              <w:jc w:val="both"/>
              <w:rPr>
                <w:szCs w:val="24"/>
              </w:rPr>
            </w:pPr>
            <w:r w:rsidRPr="00E627C5">
              <w:rPr>
                <w:szCs w:val="24"/>
              </w:rPr>
              <w:t xml:space="preserve">Alcuni docenti, utilizzano la modalità di apprendimento dinamico e personalizzato mediante </w:t>
            </w:r>
            <w:r w:rsidR="00F66896" w:rsidRPr="00E627C5">
              <w:rPr>
                <w:szCs w:val="24"/>
              </w:rPr>
              <w:t>la possibilità di tempi flessibili per le verifiche e possibilità di procedere per singoli se</w:t>
            </w:r>
            <w:r w:rsidR="00E627C5">
              <w:rPr>
                <w:szCs w:val="24"/>
              </w:rPr>
              <w:t>gmenti valutativi;</w:t>
            </w:r>
          </w:p>
          <w:p w:rsidR="00C23089" w:rsidRDefault="00E1210D" w:rsidP="00DC1F8B">
            <w:pPr>
              <w:numPr>
                <w:ilvl w:val="0"/>
                <w:numId w:val="4"/>
              </w:numPr>
              <w:tabs>
                <w:tab w:val="num" w:pos="316"/>
              </w:tabs>
              <w:autoSpaceDE w:val="0"/>
              <w:ind w:left="316" w:firstLine="720"/>
              <w:jc w:val="both"/>
              <w:rPr>
                <w:szCs w:val="24"/>
              </w:rPr>
            </w:pPr>
            <w:r w:rsidRPr="00C23089">
              <w:rPr>
                <w:szCs w:val="24"/>
              </w:rPr>
              <w:t xml:space="preserve">Sono stati </w:t>
            </w:r>
            <w:r w:rsidR="00F66896" w:rsidRPr="00C23089">
              <w:rPr>
                <w:szCs w:val="24"/>
              </w:rPr>
              <w:t>semplificati</w:t>
            </w:r>
            <w:r w:rsidRPr="00C23089">
              <w:rPr>
                <w:szCs w:val="24"/>
              </w:rPr>
              <w:t xml:space="preserve"> </w:t>
            </w:r>
            <w:r w:rsidR="005C75CD" w:rsidRPr="00C23089">
              <w:rPr>
                <w:szCs w:val="24"/>
              </w:rPr>
              <w:t xml:space="preserve">i percorsi </w:t>
            </w:r>
            <w:r w:rsidRPr="00C23089">
              <w:rPr>
                <w:szCs w:val="24"/>
              </w:rPr>
              <w:t>di apprendimento a seconda del bisogno educativo speciale manifestato dallo studente</w:t>
            </w:r>
            <w:r w:rsidR="00C23089">
              <w:rPr>
                <w:szCs w:val="24"/>
              </w:rPr>
              <w:t>;</w:t>
            </w:r>
            <w:r w:rsidRPr="00C23089">
              <w:rPr>
                <w:szCs w:val="24"/>
              </w:rPr>
              <w:t xml:space="preserve"> </w:t>
            </w:r>
          </w:p>
          <w:p w:rsidR="005C75CD" w:rsidRPr="00C23089" w:rsidRDefault="00E1210D" w:rsidP="00DC1F8B">
            <w:pPr>
              <w:numPr>
                <w:ilvl w:val="0"/>
                <w:numId w:val="4"/>
              </w:numPr>
              <w:tabs>
                <w:tab w:val="num" w:pos="316"/>
              </w:tabs>
              <w:autoSpaceDE w:val="0"/>
              <w:ind w:left="316" w:firstLine="720"/>
              <w:jc w:val="both"/>
              <w:rPr>
                <w:szCs w:val="24"/>
              </w:rPr>
            </w:pPr>
            <w:r w:rsidRPr="00C23089">
              <w:rPr>
                <w:szCs w:val="24"/>
              </w:rPr>
              <w:t>Scelta di fondo nell’impostazione delle attività didattica è il c</w:t>
            </w:r>
            <w:r w:rsidR="005C75CD" w:rsidRPr="00C23089">
              <w:rPr>
                <w:szCs w:val="24"/>
              </w:rPr>
              <w:t>onsiderare la diversità come punto di forza sia della socializzazione che dell’apprendimento</w:t>
            </w:r>
            <w:r w:rsidRPr="00C23089">
              <w:rPr>
                <w:szCs w:val="24"/>
              </w:rPr>
              <w:t>;</w:t>
            </w:r>
          </w:p>
          <w:p w:rsidR="005C75CD" w:rsidRPr="00945973" w:rsidRDefault="005C75CD" w:rsidP="00DC1F8B">
            <w:pPr>
              <w:pStyle w:val="Paragrafoelenco"/>
              <w:numPr>
                <w:ilvl w:val="0"/>
                <w:numId w:val="4"/>
              </w:numPr>
              <w:spacing w:after="0" w:line="240" w:lineRule="auto"/>
              <w:ind w:left="318" w:firstLine="720"/>
              <w:jc w:val="both"/>
              <w:rPr>
                <w:rFonts w:ascii="Times New Roman" w:hAnsi="Times New Roman" w:cs="Times New Roman"/>
                <w:i/>
                <w:sz w:val="24"/>
                <w:szCs w:val="24"/>
                <w:lang w:eastAsia="it-IT"/>
              </w:rPr>
            </w:pPr>
            <w:r w:rsidRPr="00945973">
              <w:rPr>
                <w:rFonts w:ascii="Times New Roman" w:hAnsi="Times New Roman" w:cs="Times New Roman"/>
                <w:sz w:val="24"/>
                <w:szCs w:val="24"/>
              </w:rPr>
              <w:t>Alunni adottati</w:t>
            </w:r>
            <w:r w:rsidR="00380026" w:rsidRPr="00945973">
              <w:rPr>
                <w:rFonts w:ascii="Times New Roman" w:hAnsi="Times New Roman" w:cs="Times New Roman"/>
                <w:sz w:val="24"/>
                <w:szCs w:val="24"/>
              </w:rPr>
              <w:t>:</w:t>
            </w:r>
            <w:r w:rsidR="00D53366" w:rsidRPr="00945973">
              <w:rPr>
                <w:rFonts w:ascii="Times New Roman" w:hAnsi="Times New Roman" w:cs="Times New Roman"/>
                <w:sz w:val="24"/>
                <w:szCs w:val="24"/>
              </w:rPr>
              <w:t xml:space="preserve"> all’interno del Piano Triennale dell’Offerta Formativa - </w:t>
            </w:r>
            <w:r w:rsidRPr="00945973">
              <w:rPr>
                <w:rFonts w:ascii="Times New Roman" w:hAnsi="Times New Roman" w:cs="Times New Roman"/>
                <w:sz w:val="24"/>
                <w:szCs w:val="24"/>
              </w:rPr>
              <w:t>PTOF</w:t>
            </w:r>
            <w:r w:rsidR="00380026" w:rsidRPr="00945973">
              <w:rPr>
                <w:rFonts w:ascii="Times New Roman" w:hAnsi="Times New Roman" w:cs="Times New Roman"/>
                <w:sz w:val="24"/>
                <w:szCs w:val="24"/>
              </w:rPr>
              <w:t xml:space="preserve"> elaborato nel corrente anno scolastico</w:t>
            </w:r>
            <w:r w:rsidR="00D53366" w:rsidRPr="00945973">
              <w:rPr>
                <w:rFonts w:ascii="Times New Roman" w:hAnsi="Times New Roman" w:cs="Times New Roman"/>
                <w:sz w:val="24"/>
                <w:szCs w:val="24"/>
              </w:rPr>
              <w:t xml:space="preserve"> si è ricercata una maggiore sensibilità nei confronti del disagio vissuto dai ragazzi adottati. Si è così registrato, nero su bianco che </w:t>
            </w:r>
            <w:r w:rsidR="00380026" w:rsidRPr="00945973">
              <w:rPr>
                <w:rFonts w:ascii="Times New Roman" w:hAnsi="Times New Roman" w:cs="Times New Roman"/>
                <w:i/>
                <w:sz w:val="24"/>
                <w:szCs w:val="24"/>
                <w:lang w:eastAsia="it-IT"/>
              </w:rPr>
              <w:t>“</w:t>
            </w:r>
            <w:r w:rsidR="00D53366" w:rsidRPr="00945973">
              <w:rPr>
                <w:rFonts w:ascii="Times New Roman" w:hAnsi="Times New Roman" w:cs="Times New Roman"/>
                <w:i/>
                <w:sz w:val="24"/>
                <w:szCs w:val="24"/>
                <w:lang w:eastAsia="it-IT"/>
              </w:rPr>
              <w:t xml:space="preserve">[…] </w:t>
            </w:r>
            <w:r w:rsidR="00380026" w:rsidRPr="00945973">
              <w:rPr>
                <w:rFonts w:ascii="Times New Roman" w:hAnsi="Times New Roman" w:cs="Times New Roman"/>
                <w:i/>
                <w:sz w:val="24"/>
                <w:szCs w:val="24"/>
                <w:lang w:eastAsia="it-IT"/>
              </w:rPr>
              <w:t xml:space="preserve">La scuola si </w:t>
            </w:r>
            <w:r w:rsidR="00380026" w:rsidRPr="00945973">
              <w:rPr>
                <w:rFonts w:ascii="Times New Roman" w:hAnsi="Times New Roman" w:cs="Times New Roman"/>
                <w:i/>
                <w:sz w:val="24"/>
                <w:szCs w:val="24"/>
                <w:lang w:eastAsia="it-IT"/>
              </w:rPr>
              <w:lastRenderedPageBreak/>
              <w:t>impegna all’accoglienza, all’ascolto, all’inserimento degli alunni adottati. La loro pr</w:t>
            </w:r>
            <w:r w:rsidR="00D53366" w:rsidRPr="00945973">
              <w:rPr>
                <w:rFonts w:ascii="Times New Roman" w:hAnsi="Times New Roman" w:cs="Times New Roman"/>
                <w:i/>
                <w:sz w:val="24"/>
                <w:szCs w:val="24"/>
                <w:lang w:eastAsia="it-IT"/>
              </w:rPr>
              <w:t xml:space="preserve">esenza viene, infatti, ritenuta </w:t>
            </w:r>
            <w:r w:rsidR="00380026" w:rsidRPr="00945973">
              <w:rPr>
                <w:rFonts w:ascii="Times New Roman" w:hAnsi="Times New Roman" w:cs="Times New Roman"/>
                <w:sz w:val="24"/>
                <w:szCs w:val="24"/>
                <w:lang w:eastAsia="it-IT"/>
              </w:rPr>
              <w:t>valore aggiunto nel processo di inclusione e accettazione delle diversità</w:t>
            </w:r>
            <w:r w:rsidR="00380026" w:rsidRPr="00945973">
              <w:rPr>
                <w:rFonts w:ascii="Times New Roman" w:hAnsi="Times New Roman" w:cs="Times New Roman"/>
                <w:i/>
                <w:sz w:val="24"/>
                <w:szCs w:val="24"/>
                <w:lang w:eastAsia="it-IT"/>
              </w:rPr>
              <w:t>, come si evince dalle Linee di indirizzo per favorire il diritto allo studio degli alunni adottati, del novembre 2014”</w:t>
            </w:r>
            <w:r w:rsidR="009D71FD">
              <w:rPr>
                <w:rFonts w:ascii="Times New Roman" w:hAnsi="Times New Roman" w:cs="Times New Roman"/>
                <w:i/>
                <w:sz w:val="24"/>
                <w:szCs w:val="24"/>
                <w:lang w:eastAsia="it-IT"/>
              </w:rPr>
              <w:t>.</w:t>
            </w:r>
          </w:p>
          <w:p w:rsidR="008142F7" w:rsidRPr="00945973" w:rsidRDefault="008142F7" w:rsidP="00DC1F8B">
            <w:pPr>
              <w:tabs>
                <w:tab w:val="left" w:pos="720"/>
              </w:tabs>
              <w:autoSpaceDE w:val="0"/>
              <w:ind w:firstLine="720"/>
              <w:jc w:val="both"/>
              <w:rPr>
                <w:b/>
                <w:smallCaps/>
                <w:szCs w:val="24"/>
                <w:u w:val="single"/>
              </w:rPr>
            </w:pPr>
          </w:p>
          <w:p w:rsidR="005C75CD" w:rsidRPr="00945973" w:rsidRDefault="00D53366" w:rsidP="00DC1F8B">
            <w:pPr>
              <w:tabs>
                <w:tab w:val="left" w:pos="720"/>
              </w:tabs>
              <w:autoSpaceDE w:val="0"/>
              <w:ind w:firstLine="720"/>
              <w:jc w:val="both"/>
              <w:rPr>
                <w:b/>
                <w:smallCaps/>
                <w:szCs w:val="24"/>
                <w:u w:val="single"/>
              </w:rPr>
            </w:pPr>
            <w:r w:rsidRPr="00945973">
              <w:rPr>
                <w:b/>
                <w:smallCaps/>
                <w:szCs w:val="24"/>
                <w:u w:val="single"/>
              </w:rPr>
              <w:t xml:space="preserve">Aspetti da </w:t>
            </w:r>
            <w:r w:rsidR="00AB77B2" w:rsidRPr="00945973">
              <w:rPr>
                <w:b/>
                <w:smallCaps/>
                <w:szCs w:val="24"/>
                <w:u w:val="single"/>
              </w:rPr>
              <w:t>sviluppare</w:t>
            </w:r>
            <w:r w:rsidRPr="00945973">
              <w:rPr>
                <w:b/>
                <w:smallCaps/>
                <w:szCs w:val="24"/>
                <w:u w:val="single"/>
              </w:rPr>
              <w:t>:</w:t>
            </w:r>
          </w:p>
          <w:p w:rsidR="005C75CD" w:rsidRPr="00945973" w:rsidRDefault="00D53366" w:rsidP="00DC1F8B">
            <w:pPr>
              <w:pStyle w:val="Paragrafoelenco"/>
              <w:numPr>
                <w:ilvl w:val="0"/>
                <w:numId w:val="19"/>
              </w:numPr>
              <w:tabs>
                <w:tab w:val="left" w:pos="316"/>
              </w:tabs>
              <w:autoSpaceDE w:val="0"/>
              <w:spacing w:after="0" w:line="240" w:lineRule="auto"/>
              <w:ind w:left="316" w:firstLine="720"/>
              <w:jc w:val="both"/>
              <w:rPr>
                <w:rFonts w:ascii="Times New Roman" w:hAnsi="Times New Roman" w:cs="Times New Roman"/>
                <w:b/>
                <w:sz w:val="24"/>
                <w:szCs w:val="24"/>
              </w:rPr>
            </w:pPr>
            <w:r w:rsidRPr="00945973">
              <w:rPr>
                <w:rFonts w:ascii="Times New Roman" w:hAnsi="Times New Roman" w:cs="Times New Roman"/>
                <w:sz w:val="24"/>
                <w:szCs w:val="24"/>
              </w:rPr>
              <w:t xml:space="preserve">Al fine di vincere le possibili resistenze dei giovani adolescenti sul tema, verrà introdotta una particolare </w:t>
            </w:r>
            <w:r w:rsidR="005C75CD" w:rsidRPr="00945973">
              <w:rPr>
                <w:rFonts w:ascii="Times New Roman" w:hAnsi="Times New Roman" w:cs="Times New Roman"/>
                <w:sz w:val="24"/>
                <w:szCs w:val="24"/>
              </w:rPr>
              <w:t>mod</w:t>
            </w:r>
            <w:r w:rsidR="004B6FF2" w:rsidRPr="00945973">
              <w:rPr>
                <w:rFonts w:ascii="Times New Roman" w:hAnsi="Times New Roman" w:cs="Times New Roman"/>
                <w:sz w:val="24"/>
                <w:szCs w:val="24"/>
              </w:rPr>
              <w:t>ulistica per l’auto</w:t>
            </w:r>
            <w:r w:rsidRPr="00945973">
              <w:rPr>
                <w:rFonts w:ascii="Times New Roman" w:hAnsi="Times New Roman" w:cs="Times New Roman"/>
                <w:sz w:val="24"/>
                <w:szCs w:val="24"/>
              </w:rPr>
              <w:t>-</w:t>
            </w:r>
            <w:r w:rsidR="004B6FF2" w:rsidRPr="00945973">
              <w:rPr>
                <w:rFonts w:ascii="Times New Roman" w:hAnsi="Times New Roman" w:cs="Times New Roman"/>
                <w:sz w:val="24"/>
                <w:szCs w:val="24"/>
              </w:rPr>
              <w:t>segnalazione dell’adozione da</w:t>
            </w:r>
            <w:r w:rsidR="005C75CD" w:rsidRPr="00945973">
              <w:rPr>
                <w:rFonts w:ascii="Times New Roman" w:hAnsi="Times New Roman" w:cs="Times New Roman"/>
                <w:sz w:val="24"/>
                <w:szCs w:val="24"/>
              </w:rPr>
              <w:t xml:space="preserve"> parte dei genitori adottivi</w:t>
            </w:r>
            <w:r w:rsidR="004B6FF2" w:rsidRPr="00945973">
              <w:rPr>
                <w:rFonts w:ascii="Times New Roman" w:hAnsi="Times New Roman" w:cs="Times New Roman"/>
                <w:sz w:val="24"/>
                <w:szCs w:val="24"/>
              </w:rPr>
              <w:t>.</w:t>
            </w:r>
            <w:r w:rsidRPr="00945973">
              <w:rPr>
                <w:rFonts w:ascii="Times New Roman" w:hAnsi="Times New Roman" w:cs="Times New Roman"/>
                <w:sz w:val="24"/>
                <w:szCs w:val="24"/>
              </w:rPr>
              <w:t xml:space="preserve"> La segnalazione verrà trattata, nel più assoluto rispetto della normativa sulla tutela dei dati personali, al solo scopo di attivare la necessaria osservazione di possibili campanelli di allarme attraverso cui, nell’allievo, potrebbe manifestarsi un disagio che solleciti </w:t>
            </w:r>
            <w:r w:rsidR="00C23089">
              <w:rPr>
                <w:rFonts w:ascii="Times New Roman" w:hAnsi="Times New Roman" w:cs="Times New Roman"/>
                <w:sz w:val="24"/>
                <w:szCs w:val="24"/>
              </w:rPr>
              <w:t xml:space="preserve">una particolare attenzione dei docenti del consiglio di classe e/o </w:t>
            </w:r>
            <w:r w:rsidRPr="00945973">
              <w:rPr>
                <w:rFonts w:ascii="Times New Roman" w:hAnsi="Times New Roman" w:cs="Times New Roman"/>
                <w:sz w:val="24"/>
                <w:szCs w:val="24"/>
              </w:rPr>
              <w:t>l’intervento dello psicologo</w:t>
            </w:r>
            <w:r w:rsidR="00C23089">
              <w:rPr>
                <w:rFonts w:ascii="Times New Roman" w:hAnsi="Times New Roman" w:cs="Times New Roman"/>
                <w:sz w:val="24"/>
                <w:szCs w:val="24"/>
              </w:rPr>
              <w:t xml:space="preserve"> </w:t>
            </w:r>
            <w:r w:rsidRPr="00945973">
              <w:rPr>
                <w:rFonts w:ascii="Times New Roman" w:hAnsi="Times New Roman" w:cs="Times New Roman"/>
                <w:sz w:val="24"/>
                <w:szCs w:val="24"/>
              </w:rPr>
              <w:t>.</w:t>
            </w:r>
          </w:p>
          <w:p w:rsidR="00380026" w:rsidRPr="00945973" w:rsidRDefault="00D53366" w:rsidP="00DC1F8B">
            <w:pPr>
              <w:numPr>
                <w:ilvl w:val="0"/>
                <w:numId w:val="4"/>
              </w:numPr>
              <w:tabs>
                <w:tab w:val="num" w:pos="316"/>
              </w:tabs>
              <w:autoSpaceDE w:val="0"/>
              <w:ind w:left="316" w:firstLine="720"/>
              <w:jc w:val="both"/>
              <w:rPr>
                <w:szCs w:val="24"/>
              </w:rPr>
            </w:pPr>
            <w:r w:rsidRPr="00E627C5">
              <w:rPr>
                <w:szCs w:val="24"/>
              </w:rPr>
              <w:t>Da</w:t>
            </w:r>
            <w:r w:rsidRPr="00945973">
              <w:rPr>
                <w:szCs w:val="24"/>
              </w:rPr>
              <w:t xml:space="preserve"> implementar</w:t>
            </w:r>
            <w:r w:rsidR="009D71FD">
              <w:rPr>
                <w:szCs w:val="24"/>
              </w:rPr>
              <w:t>e</w:t>
            </w:r>
            <w:r w:rsidRPr="00945973">
              <w:rPr>
                <w:szCs w:val="24"/>
              </w:rPr>
              <w:t xml:space="preserve"> la differenziazione dei percorsi didattici e il monitoraggio </w:t>
            </w:r>
            <w:r w:rsidR="009D71FD">
              <w:rPr>
                <w:szCs w:val="24"/>
              </w:rPr>
              <w:t>finalizzato alla</w:t>
            </w:r>
            <w:r w:rsidRPr="00945973">
              <w:rPr>
                <w:szCs w:val="24"/>
              </w:rPr>
              <w:t xml:space="preserve"> rivalutazione periodica dei disturbi che la legittimano.</w:t>
            </w:r>
          </w:p>
          <w:p w:rsidR="00380026" w:rsidRPr="00945973" w:rsidRDefault="004C1820" w:rsidP="00DC1F8B">
            <w:pPr>
              <w:numPr>
                <w:ilvl w:val="0"/>
                <w:numId w:val="4"/>
              </w:numPr>
              <w:tabs>
                <w:tab w:val="num" w:pos="316"/>
              </w:tabs>
              <w:autoSpaceDE w:val="0"/>
              <w:ind w:left="316" w:firstLine="720"/>
              <w:jc w:val="both"/>
              <w:rPr>
                <w:szCs w:val="24"/>
              </w:rPr>
            </w:pPr>
            <w:r w:rsidRPr="00945973">
              <w:rPr>
                <w:szCs w:val="24"/>
              </w:rPr>
              <w:t>Si prevede di i</w:t>
            </w:r>
            <w:r w:rsidR="00380026" w:rsidRPr="00945973">
              <w:rPr>
                <w:szCs w:val="24"/>
              </w:rPr>
              <w:t xml:space="preserve">mpegnare </w:t>
            </w:r>
            <w:r w:rsidRPr="00945973">
              <w:rPr>
                <w:szCs w:val="24"/>
              </w:rPr>
              <w:t xml:space="preserve">maggiormente </w:t>
            </w:r>
            <w:r w:rsidR="00380026" w:rsidRPr="00945973">
              <w:rPr>
                <w:szCs w:val="24"/>
              </w:rPr>
              <w:t>gli alunni in</w:t>
            </w:r>
            <w:r w:rsidRPr="00945973">
              <w:rPr>
                <w:szCs w:val="24"/>
              </w:rPr>
              <w:t xml:space="preserve"> attività di ricerca, di progettazione e  sviluppo di idee, anche attraverso la partecipazione a concorsi e gare bandite da enti pubblici e/o privati.</w:t>
            </w:r>
          </w:p>
          <w:p w:rsidR="009B01C3" w:rsidRPr="00945973" w:rsidRDefault="004C1820" w:rsidP="00DC1F8B">
            <w:pPr>
              <w:numPr>
                <w:ilvl w:val="0"/>
                <w:numId w:val="4"/>
              </w:numPr>
              <w:tabs>
                <w:tab w:val="num" w:pos="316"/>
              </w:tabs>
              <w:autoSpaceDE w:val="0"/>
              <w:ind w:left="316" w:firstLine="720"/>
              <w:jc w:val="both"/>
              <w:rPr>
                <w:szCs w:val="24"/>
              </w:rPr>
            </w:pPr>
            <w:r w:rsidRPr="00945973">
              <w:rPr>
                <w:szCs w:val="24"/>
              </w:rPr>
              <w:t xml:space="preserve">‘Addestrare’ gli alunni a </w:t>
            </w:r>
            <w:r w:rsidR="00380026" w:rsidRPr="00945973">
              <w:rPr>
                <w:szCs w:val="24"/>
              </w:rPr>
              <w:t>partire dagli errori e dagli ostacoli all’apprendimento</w:t>
            </w:r>
            <w:r w:rsidRPr="00945973">
              <w:rPr>
                <w:szCs w:val="24"/>
              </w:rPr>
              <w:t xml:space="preserve"> al fine di sviluppare strategie compensative efficaci ed adeguate, attraverso sportelli di tutoraggio e supporto psicologico.</w:t>
            </w:r>
          </w:p>
        </w:tc>
      </w:tr>
      <w:tr w:rsidR="004E531D" w:rsidRPr="00945973" w:rsidTr="004E1F3C">
        <w:trPr>
          <w:trHeight w:val="1204"/>
        </w:trPr>
        <w:tc>
          <w:tcPr>
            <w:tcW w:w="9631" w:type="dxa"/>
            <w:shd w:val="clear" w:color="auto" w:fill="auto"/>
          </w:tcPr>
          <w:p w:rsidR="00852EBA" w:rsidRDefault="00852EBA" w:rsidP="000021B1">
            <w:pPr>
              <w:ind w:firstLine="720"/>
              <w:rPr>
                <w:b/>
                <w:bCs/>
                <w:smallCaps/>
                <w:szCs w:val="24"/>
                <w:u w:val="single"/>
              </w:rPr>
            </w:pPr>
          </w:p>
          <w:p w:rsidR="004E531D" w:rsidRPr="00945973" w:rsidRDefault="004E531D" w:rsidP="000021B1">
            <w:pPr>
              <w:ind w:firstLine="720"/>
              <w:rPr>
                <w:b/>
                <w:bCs/>
                <w:smallCaps/>
                <w:szCs w:val="24"/>
                <w:u w:val="single"/>
              </w:rPr>
            </w:pPr>
            <w:r w:rsidRPr="00945973">
              <w:rPr>
                <w:b/>
                <w:bCs/>
                <w:smallCaps/>
                <w:szCs w:val="24"/>
                <w:u w:val="single"/>
              </w:rPr>
              <w:t>Orientamento</w:t>
            </w:r>
          </w:p>
          <w:p w:rsidR="005007C0" w:rsidRPr="00945973" w:rsidRDefault="005007C0" w:rsidP="000021B1">
            <w:pPr>
              <w:ind w:firstLine="720"/>
              <w:jc w:val="both"/>
              <w:rPr>
                <w:bCs/>
                <w:szCs w:val="24"/>
              </w:rPr>
            </w:pPr>
            <w:r w:rsidRPr="00945973">
              <w:rPr>
                <w:bCs/>
                <w:szCs w:val="24"/>
              </w:rPr>
              <w:t xml:space="preserve">Le attività di orientamento e di auto-orientamento hanno lo scopo di accompagnare gli studenti nella scelta di percorsi scolastici ed extrascolastici che siano più rispondenti alla propria indole, propensione o abilità, che siano in grado di rivelare all’allievo quali siano le sue doti e quale sia l’indirizzo più adeguato e che si potrebbe rivelare di maggior successo. </w:t>
            </w:r>
          </w:p>
          <w:p w:rsidR="005007C0" w:rsidRPr="00945973" w:rsidRDefault="005007C0" w:rsidP="000021B1">
            <w:pPr>
              <w:ind w:firstLine="720"/>
              <w:jc w:val="both"/>
              <w:rPr>
                <w:bCs/>
                <w:szCs w:val="24"/>
              </w:rPr>
            </w:pPr>
            <w:r w:rsidRPr="00945973">
              <w:rPr>
                <w:bCs/>
                <w:szCs w:val="24"/>
              </w:rPr>
              <w:t xml:space="preserve">Le attività orientanti che si vorrebbe implementare </w:t>
            </w:r>
            <w:r w:rsidR="000B661E" w:rsidRPr="00945973">
              <w:rPr>
                <w:bCs/>
                <w:szCs w:val="24"/>
              </w:rPr>
              <w:t xml:space="preserve">anche negli anni futuri </w:t>
            </w:r>
            <w:r w:rsidRPr="00945973">
              <w:rPr>
                <w:bCs/>
                <w:szCs w:val="24"/>
              </w:rPr>
              <w:t>sono:</w:t>
            </w:r>
          </w:p>
          <w:p w:rsidR="004E531D" w:rsidRPr="00945973" w:rsidRDefault="000B661E" w:rsidP="000021B1">
            <w:pPr>
              <w:pStyle w:val="Paragrafoelenco"/>
              <w:numPr>
                <w:ilvl w:val="0"/>
                <w:numId w:val="21"/>
              </w:numPr>
              <w:suppressAutoHyphens w:val="0"/>
              <w:spacing w:after="0" w:line="240" w:lineRule="auto"/>
              <w:ind w:firstLine="720"/>
              <w:contextualSpacing/>
              <w:jc w:val="both"/>
              <w:rPr>
                <w:rFonts w:ascii="Times New Roman" w:hAnsi="Times New Roman" w:cs="Times New Roman"/>
                <w:sz w:val="24"/>
                <w:szCs w:val="24"/>
                <w:lang w:eastAsia="it-IT"/>
              </w:rPr>
            </w:pPr>
            <w:r w:rsidRPr="00945973">
              <w:rPr>
                <w:rFonts w:ascii="Times New Roman" w:hAnsi="Times New Roman" w:cs="Times New Roman"/>
                <w:sz w:val="24"/>
                <w:szCs w:val="24"/>
                <w:lang w:eastAsia="it-IT"/>
              </w:rPr>
              <w:t>Attività interdisciplinari;</w:t>
            </w:r>
          </w:p>
          <w:p w:rsidR="004E531D" w:rsidRPr="00945973" w:rsidRDefault="000B661E" w:rsidP="000021B1">
            <w:pPr>
              <w:pStyle w:val="Paragrafoelenco"/>
              <w:numPr>
                <w:ilvl w:val="0"/>
                <w:numId w:val="21"/>
              </w:numPr>
              <w:suppressAutoHyphens w:val="0"/>
              <w:spacing w:after="0" w:line="240" w:lineRule="auto"/>
              <w:ind w:firstLine="720"/>
              <w:contextualSpacing/>
              <w:jc w:val="both"/>
              <w:rPr>
                <w:rFonts w:ascii="Times New Roman" w:hAnsi="Times New Roman" w:cs="Times New Roman"/>
                <w:sz w:val="24"/>
                <w:szCs w:val="24"/>
                <w:lang w:eastAsia="it-IT"/>
              </w:rPr>
            </w:pPr>
            <w:r w:rsidRPr="00945973">
              <w:rPr>
                <w:rFonts w:ascii="Times New Roman" w:hAnsi="Times New Roman" w:cs="Times New Roman"/>
                <w:sz w:val="24"/>
                <w:szCs w:val="24"/>
                <w:lang w:eastAsia="it-IT"/>
              </w:rPr>
              <w:t xml:space="preserve">Laboratori pratici attraverso cui </w:t>
            </w:r>
            <w:r w:rsidR="004E531D" w:rsidRPr="00945973">
              <w:rPr>
                <w:rFonts w:ascii="Times New Roman" w:hAnsi="Times New Roman" w:cs="Times New Roman"/>
                <w:sz w:val="24"/>
                <w:szCs w:val="24"/>
                <w:lang w:eastAsia="it-IT"/>
              </w:rPr>
              <w:t>svilupp</w:t>
            </w:r>
            <w:r w:rsidRPr="00945973">
              <w:rPr>
                <w:rFonts w:ascii="Times New Roman" w:hAnsi="Times New Roman" w:cs="Times New Roman"/>
                <w:sz w:val="24"/>
                <w:szCs w:val="24"/>
                <w:lang w:eastAsia="it-IT"/>
              </w:rPr>
              <w:t>are</w:t>
            </w:r>
            <w:r w:rsidR="004E531D" w:rsidRPr="00945973">
              <w:rPr>
                <w:rFonts w:ascii="Times New Roman" w:hAnsi="Times New Roman" w:cs="Times New Roman"/>
                <w:sz w:val="24"/>
                <w:szCs w:val="24"/>
                <w:lang w:eastAsia="it-IT"/>
              </w:rPr>
              <w:t xml:space="preserve"> di  una didattica trasversa</w:t>
            </w:r>
            <w:r w:rsidRPr="00945973">
              <w:rPr>
                <w:rFonts w:ascii="Times New Roman" w:hAnsi="Times New Roman" w:cs="Times New Roman"/>
                <w:sz w:val="24"/>
                <w:szCs w:val="24"/>
                <w:lang w:eastAsia="it-IT"/>
              </w:rPr>
              <w:t>le integrando esperienze extra-</w:t>
            </w:r>
            <w:r w:rsidR="004E531D" w:rsidRPr="00945973">
              <w:rPr>
                <w:rFonts w:ascii="Times New Roman" w:hAnsi="Times New Roman" w:cs="Times New Roman"/>
                <w:sz w:val="24"/>
                <w:szCs w:val="24"/>
                <w:lang w:eastAsia="it-IT"/>
              </w:rPr>
              <w:t xml:space="preserve">scolastiche orientanti sul territorio </w:t>
            </w:r>
            <w:r w:rsidRPr="00945973">
              <w:rPr>
                <w:rFonts w:ascii="Times New Roman" w:hAnsi="Times New Roman" w:cs="Times New Roman"/>
                <w:sz w:val="24"/>
                <w:szCs w:val="24"/>
                <w:lang w:eastAsia="it-IT"/>
              </w:rPr>
              <w:t xml:space="preserve">con </w:t>
            </w:r>
            <w:r w:rsidR="004E531D" w:rsidRPr="00945973">
              <w:rPr>
                <w:rFonts w:ascii="Times New Roman" w:hAnsi="Times New Roman" w:cs="Times New Roman"/>
                <w:sz w:val="24"/>
                <w:szCs w:val="24"/>
                <w:lang w:eastAsia="it-IT"/>
              </w:rPr>
              <w:t>percorsi di alternanza scuola lavoro, concorsi, inc</w:t>
            </w:r>
            <w:r w:rsidR="009D71FD">
              <w:rPr>
                <w:rFonts w:ascii="Times New Roman" w:hAnsi="Times New Roman" w:cs="Times New Roman"/>
                <w:sz w:val="24"/>
                <w:szCs w:val="24"/>
                <w:lang w:eastAsia="it-IT"/>
              </w:rPr>
              <w:t>ontri con professionisti, stage;</w:t>
            </w:r>
            <w:r w:rsidR="004E531D" w:rsidRPr="00945973">
              <w:rPr>
                <w:rFonts w:ascii="Times New Roman" w:hAnsi="Times New Roman" w:cs="Times New Roman"/>
                <w:sz w:val="24"/>
                <w:szCs w:val="24"/>
                <w:lang w:eastAsia="it-IT"/>
              </w:rPr>
              <w:t xml:space="preserve"> </w:t>
            </w:r>
          </w:p>
          <w:p w:rsidR="000B661E" w:rsidRPr="00945973" w:rsidRDefault="000B661E" w:rsidP="000021B1">
            <w:pPr>
              <w:pStyle w:val="Paragrafoelenco"/>
              <w:numPr>
                <w:ilvl w:val="0"/>
                <w:numId w:val="21"/>
              </w:numPr>
              <w:suppressAutoHyphens w:val="0"/>
              <w:spacing w:after="0" w:line="240" w:lineRule="auto"/>
              <w:ind w:firstLine="720"/>
              <w:contextualSpacing/>
              <w:jc w:val="both"/>
              <w:rPr>
                <w:rFonts w:ascii="Times New Roman" w:hAnsi="Times New Roman" w:cs="Times New Roman"/>
                <w:sz w:val="24"/>
                <w:szCs w:val="24"/>
                <w:lang w:eastAsia="it-IT"/>
              </w:rPr>
            </w:pPr>
            <w:r w:rsidRPr="00945973">
              <w:rPr>
                <w:rFonts w:ascii="Times New Roman" w:hAnsi="Times New Roman" w:cs="Times New Roman"/>
                <w:sz w:val="24"/>
                <w:szCs w:val="24"/>
                <w:lang w:eastAsia="it-IT"/>
              </w:rPr>
              <w:t>Per le classi seconde, saranno attuati progetti orientanti,</w:t>
            </w:r>
            <w:r w:rsidR="004E531D" w:rsidRPr="00945973">
              <w:rPr>
                <w:rFonts w:ascii="Times New Roman" w:hAnsi="Times New Roman" w:cs="Times New Roman"/>
                <w:sz w:val="24"/>
                <w:szCs w:val="24"/>
                <w:lang w:eastAsia="it-IT"/>
              </w:rPr>
              <w:t xml:space="preserve"> in itinere</w:t>
            </w:r>
            <w:r w:rsidRPr="00945973">
              <w:rPr>
                <w:rFonts w:ascii="Times New Roman" w:hAnsi="Times New Roman" w:cs="Times New Roman"/>
                <w:sz w:val="24"/>
                <w:szCs w:val="24"/>
                <w:lang w:eastAsia="it-IT"/>
              </w:rPr>
              <w:t>,</w:t>
            </w:r>
            <w:r w:rsidR="004E531D" w:rsidRPr="00945973">
              <w:rPr>
                <w:rFonts w:ascii="Times New Roman" w:hAnsi="Times New Roman" w:cs="Times New Roman"/>
                <w:sz w:val="24"/>
                <w:szCs w:val="24"/>
                <w:lang w:eastAsia="it-IT"/>
              </w:rPr>
              <w:t xml:space="preserve"> </w:t>
            </w:r>
            <w:r w:rsidRPr="00945973">
              <w:rPr>
                <w:rFonts w:ascii="Times New Roman" w:hAnsi="Times New Roman" w:cs="Times New Roman"/>
                <w:sz w:val="24"/>
                <w:szCs w:val="24"/>
                <w:lang w:eastAsia="it-IT"/>
              </w:rPr>
              <w:t xml:space="preserve">di accompagnamento alla classe del terzo anno. Si </w:t>
            </w:r>
            <w:r w:rsidR="004E531D" w:rsidRPr="00945973">
              <w:rPr>
                <w:rFonts w:ascii="Times New Roman" w:hAnsi="Times New Roman" w:cs="Times New Roman"/>
                <w:sz w:val="24"/>
                <w:szCs w:val="24"/>
                <w:lang w:eastAsia="it-IT"/>
              </w:rPr>
              <w:t>prev</w:t>
            </w:r>
            <w:r w:rsidRPr="00945973">
              <w:rPr>
                <w:rFonts w:ascii="Times New Roman" w:hAnsi="Times New Roman" w:cs="Times New Roman"/>
                <w:sz w:val="24"/>
                <w:szCs w:val="24"/>
                <w:lang w:eastAsia="it-IT"/>
              </w:rPr>
              <w:t xml:space="preserve">edono </w:t>
            </w:r>
            <w:r w:rsidR="004E531D" w:rsidRPr="00945973">
              <w:rPr>
                <w:rFonts w:ascii="Times New Roman" w:hAnsi="Times New Roman" w:cs="Times New Roman"/>
                <w:sz w:val="24"/>
                <w:szCs w:val="24"/>
                <w:lang w:eastAsia="it-IT"/>
              </w:rPr>
              <w:t>degli incontri informativi/format</w:t>
            </w:r>
            <w:r w:rsidRPr="00945973">
              <w:rPr>
                <w:rFonts w:ascii="Times New Roman" w:hAnsi="Times New Roman" w:cs="Times New Roman"/>
                <w:sz w:val="24"/>
                <w:szCs w:val="24"/>
                <w:lang w:eastAsia="it-IT"/>
              </w:rPr>
              <w:t>ivi sul tema, finalizzati a sostenere gli alunni ancora poco convinti della scelta dell’indirizzo a cui</w:t>
            </w:r>
            <w:r w:rsidR="009D71FD">
              <w:rPr>
                <w:rFonts w:ascii="Times New Roman" w:hAnsi="Times New Roman" w:cs="Times New Roman"/>
                <w:sz w:val="24"/>
                <w:szCs w:val="24"/>
                <w:lang w:eastAsia="it-IT"/>
              </w:rPr>
              <w:t xml:space="preserve"> accedere dal terzo anno;</w:t>
            </w:r>
          </w:p>
          <w:p w:rsidR="004E531D" w:rsidRPr="00945973" w:rsidRDefault="000B661E" w:rsidP="000021B1">
            <w:pPr>
              <w:pStyle w:val="Paragrafoelenco"/>
              <w:numPr>
                <w:ilvl w:val="0"/>
                <w:numId w:val="21"/>
              </w:numPr>
              <w:suppressAutoHyphens w:val="0"/>
              <w:spacing w:after="0" w:line="240" w:lineRule="auto"/>
              <w:ind w:firstLine="720"/>
              <w:contextualSpacing/>
              <w:jc w:val="both"/>
              <w:rPr>
                <w:rFonts w:ascii="Times New Roman" w:hAnsi="Times New Roman" w:cs="Times New Roman"/>
                <w:sz w:val="24"/>
                <w:szCs w:val="24"/>
                <w:lang w:eastAsia="it-IT"/>
              </w:rPr>
            </w:pPr>
            <w:r w:rsidRPr="00945973">
              <w:rPr>
                <w:rFonts w:ascii="Times New Roman" w:hAnsi="Times New Roman" w:cs="Times New Roman"/>
                <w:sz w:val="24"/>
                <w:szCs w:val="24"/>
                <w:lang w:eastAsia="it-IT"/>
              </w:rPr>
              <w:t>Alle classi quarte verranno proposti co</w:t>
            </w:r>
            <w:r w:rsidR="004E531D" w:rsidRPr="00945973">
              <w:rPr>
                <w:rFonts w:ascii="Times New Roman" w:hAnsi="Times New Roman" w:cs="Times New Roman"/>
                <w:sz w:val="24"/>
                <w:szCs w:val="24"/>
                <w:lang w:eastAsia="it-IT"/>
              </w:rPr>
              <w:t xml:space="preserve">rsi di formazione </w:t>
            </w:r>
            <w:r w:rsidRPr="00945973">
              <w:rPr>
                <w:rFonts w:ascii="Times New Roman" w:hAnsi="Times New Roman" w:cs="Times New Roman"/>
                <w:sz w:val="24"/>
                <w:szCs w:val="24"/>
                <w:lang w:eastAsia="it-IT"/>
              </w:rPr>
              <w:t xml:space="preserve">specifici </w:t>
            </w:r>
            <w:r w:rsidR="004E531D" w:rsidRPr="00945973">
              <w:rPr>
                <w:rFonts w:ascii="Times New Roman" w:hAnsi="Times New Roman" w:cs="Times New Roman"/>
                <w:sz w:val="24"/>
                <w:szCs w:val="24"/>
                <w:lang w:eastAsia="it-IT"/>
              </w:rPr>
              <w:t>per poter accede ai percorsi post-diploma</w:t>
            </w:r>
            <w:r w:rsidRPr="00945973">
              <w:rPr>
                <w:rFonts w:ascii="Times New Roman" w:hAnsi="Times New Roman" w:cs="Times New Roman"/>
                <w:sz w:val="24"/>
                <w:szCs w:val="24"/>
                <w:lang w:eastAsia="it-IT"/>
              </w:rPr>
              <w:t xml:space="preserve"> o stage orientanti presso </w:t>
            </w:r>
            <w:r w:rsidR="004E531D" w:rsidRPr="00945973">
              <w:rPr>
                <w:rFonts w:ascii="Times New Roman" w:hAnsi="Times New Roman" w:cs="Times New Roman"/>
                <w:sz w:val="24"/>
                <w:szCs w:val="24"/>
                <w:lang w:eastAsia="it-IT"/>
              </w:rPr>
              <w:t>istituti di Alta Formazione Ar</w:t>
            </w:r>
            <w:r w:rsidR="009D71FD">
              <w:rPr>
                <w:rFonts w:ascii="Times New Roman" w:hAnsi="Times New Roman" w:cs="Times New Roman"/>
                <w:sz w:val="24"/>
                <w:szCs w:val="24"/>
                <w:lang w:eastAsia="it-IT"/>
              </w:rPr>
              <w:t>tistica, Accademie e Università;</w:t>
            </w:r>
            <w:r w:rsidR="004E531D" w:rsidRPr="00945973">
              <w:rPr>
                <w:rFonts w:ascii="Times New Roman" w:hAnsi="Times New Roman" w:cs="Times New Roman"/>
                <w:sz w:val="24"/>
                <w:szCs w:val="24"/>
                <w:lang w:eastAsia="it-IT"/>
              </w:rPr>
              <w:t xml:space="preserve"> </w:t>
            </w:r>
          </w:p>
          <w:p w:rsidR="00852EBA" w:rsidRPr="00945973" w:rsidRDefault="004E531D" w:rsidP="000021B1">
            <w:pPr>
              <w:pStyle w:val="Paragrafoelenco"/>
              <w:numPr>
                <w:ilvl w:val="0"/>
                <w:numId w:val="21"/>
              </w:numPr>
              <w:suppressAutoHyphens w:val="0"/>
              <w:spacing w:after="0" w:line="240" w:lineRule="auto"/>
              <w:ind w:firstLine="720"/>
              <w:contextualSpacing/>
              <w:jc w:val="both"/>
              <w:rPr>
                <w:rFonts w:ascii="Times New Roman" w:hAnsi="Times New Roman" w:cs="Times New Roman"/>
                <w:sz w:val="24"/>
                <w:szCs w:val="24"/>
                <w:lang w:eastAsia="it-IT"/>
              </w:rPr>
            </w:pPr>
            <w:r w:rsidRPr="00945973">
              <w:rPr>
                <w:rFonts w:ascii="Times New Roman" w:hAnsi="Times New Roman" w:cs="Times New Roman"/>
                <w:sz w:val="24"/>
                <w:szCs w:val="24"/>
                <w:lang w:eastAsia="it-IT"/>
              </w:rPr>
              <w:t xml:space="preserve">Per valorizzare le potenzialità dei discenti, soprattutto nel corso del secondo anno, il piano d’orientamento </w:t>
            </w:r>
            <w:r w:rsidR="00F93658" w:rsidRPr="00945973">
              <w:rPr>
                <w:rFonts w:ascii="Times New Roman" w:hAnsi="Times New Roman" w:cs="Times New Roman"/>
                <w:sz w:val="24"/>
                <w:szCs w:val="24"/>
                <w:lang w:eastAsia="it-IT"/>
              </w:rPr>
              <w:t xml:space="preserve">vedrà coinvolti </w:t>
            </w:r>
            <w:r w:rsidRPr="00945973">
              <w:rPr>
                <w:rFonts w:ascii="Times New Roman" w:hAnsi="Times New Roman" w:cs="Times New Roman"/>
                <w:sz w:val="24"/>
                <w:szCs w:val="24"/>
                <w:lang w:eastAsia="it-IT"/>
              </w:rPr>
              <w:t>a</w:t>
            </w:r>
            <w:r w:rsidR="00F93658" w:rsidRPr="00945973">
              <w:rPr>
                <w:rFonts w:ascii="Times New Roman" w:hAnsi="Times New Roman" w:cs="Times New Roman"/>
                <w:sz w:val="24"/>
                <w:szCs w:val="24"/>
                <w:lang w:eastAsia="it-IT"/>
              </w:rPr>
              <w:t>d</w:t>
            </w:r>
            <w:r w:rsidRPr="00945973">
              <w:rPr>
                <w:rFonts w:ascii="Times New Roman" w:hAnsi="Times New Roman" w:cs="Times New Roman"/>
                <w:sz w:val="24"/>
                <w:szCs w:val="24"/>
                <w:lang w:eastAsia="it-IT"/>
              </w:rPr>
              <w:t xml:space="preserve"> integrare l’attivi</w:t>
            </w:r>
            <w:r w:rsidR="000B661E" w:rsidRPr="00945973">
              <w:rPr>
                <w:rFonts w:ascii="Times New Roman" w:hAnsi="Times New Roman" w:cs="Times New Roman"/>
                <w:sz w:val="24"/>
                <w:szCs w:val="24"/>
                <w:lang w:eastAsia="it-IT"/>
              </w:rPr>
              <w:t xml:space="preserve">tà didattica di laboratorio tutor individuati </w:t>
            </w:r>
            <w:r w:rsidRPr="00945973">
              <w:rPr>
                <w:rFonts w:ascii="Times New Roman" w:hAnsi="Times New Roman" w:cs="Times New Roman"/>
                <w:sz w:val="24"/>
                <w:szCs w:val="24"/>
                <w:lang w:eastAsia="it-IT"/>
              </w:rPr>
              <w:t xml:space="preserve">tra gli alunni del </w:t>
            </w:r>
            <w:r w:rsidR="000B661E" w:rsidRPr="00945973">
              <w:rPr>
                <w:rFonts w:ascii="Times New Roman" w:hAnsi="Times New Roman" w:cs="Times New Roman"/>
                <w:sz w:val="24"/>
                <w:szCs w:val="24"/>
                <w:lang w:eastAsia="it-IT"/>
              </w:rPr>
              <w:t>quarto e quinto</w:t>
            </w:r>
            <w:r w:rsidRPr="00945973">
              <w:rPr>
                <w:rFonts w:ascii="Times New Roman" w:hAnsi="Times New Roman" w:cs="Times New Roman"/>
                <w:sz w:val="24"/>
                <w:szCs w:val="24"/>
                <w:lang w:eastAsia="it-IT"/>
              </w:rPr>
              <w:t xml:space="preserve"> anno</w:t>
            </w:r>
            <w:r w:rsidR="00F93658" w:rsidRPr="00945973">
              <w:rPr>
                <w:rFonts w:ascii="Times New Roman" w:hAnsi="Times New Roman" w:cs="Times New Roman"/>
                <w:sz w:val="24"/>
                <w:szCs w:val="24"/>
                <w:lang w:eastAsia="it-IT"/>
              </w:rPr>
              <w:t xml:space="preserve">, in modo da </w:t>
            </w:r>
            <w:r w:rsidR="00F93658" w:rsidRPr="00945973">
              <w:rPr>
                <w:rFonts w:ascii="Times New Roman" w:hAnsi="Times New Roman" w:cs="Times New Roman"/>
                <w:sz w:val="24"/>
                <w:szCs w:val="24"/>
                <w:lang w:eastAsia="it-IT"/>
              </w:rPr>
              <w:lastRenderedPageBreak/>
              <w:t>implementare la cooperazione tra pari, forme di apprendimento cooperativo che favoriscono,</w:t>
            </w:r>
            <w:r w:rsidR="009D71FD">
              <w:rPr>
                <w:rFonts w:ascii="Times New Roman" w:hAnsi="Times New Roman" w:cs="Times New Roman"/>
                <w:sz w:val="24"/>
                <w:szCs w:val="24"/>
                <w:lang w:eastAsia="it-IT"/>
              </w:rPr>
              <w:t xml:space="preserve"> rispetto a quello individuale</w:t>
            </w:r>
            <w:r w:rsidR="00F93658" w:rsidRPr="00945973">
              <w:rPr>
                <w:rFonts w:ascii="Times New Roman" w:hAnsi="Times New Roman" w:cs="Times New Roman"/>
                <w:sz w:val="24"/>
                <w:szCs w:val="24"/>
                <w:lang w:eastAsia="it-IT"/>
              </w:rPr>
              <w:t>, l'interazione, lo scambio di strategie e di metodo, la socialità, la condivisione e la responsabilizzazione dei ragazzi</w:t>
            </w:r>
          </w:p>
        </w:tc>
      </w:tr>
      <w:tr w:rsidR="00B21CC5" w:rsidRPr="00945973" w:rsidTr="00852EBA">
        <w:trPr>
          <w:trHeight w:val="627"/>
        </w:trPr>
        <w:tc>
          <w:tcPr>
            <w:tcW w:w="9631" w:type="dxa"/>
            <w:shd w:val="clear" w:color="auto" w:fill="auto"/>
          </w:tcPr>
          <w:p w:rsidR="00320E1D" w:rsidRPr="00945973" w:rsidRDefault="00320E1D" w:rsidP="000021B1">
            <w:pPr>
              <w:tabs>
                <w:tab w:val="left" w:pos="720"/>
              </w:tabs>
              <w:autoSpaceDE w:val="0"/>
              <w:ind w:firstLine="720"/>
              <w:jc w:val="both"/>
              <w:rPr>
                <w:b/>
                <w:smallCaps/>
                <w:szCs w:val="24"/>
                <w:u w:val="single"/>
              </w:rPr>
            </w:pPr>
          </w:p>
          <w:p w:rsidR="007435C6" w:rsidRPr="00945973" w:rsidRDefault="00320E1D" w:rsidP="000021B1">
            <w:pPr>
              <w:tabs>
                <w:tab w:val="left" w:pos="720"/>
              </w:tabs>
              <w:autoSpaceDE w:val="0"/>
              <w:ind w:firstLine="720"/>
              <w:jc w:val="center"/>
              <w:rPr>
                <w:b/>
                <w:caps/>
                <w:szCs w:val="24"/>
                <w:u w:val="single"/>
              </w:rPr>
            </w:pPr>
            <w:r w:rsidRPr="00945973">
              <w:rPr>
                <w:b/>
                <w:smallCaps/>
                <w:szCs w:val="24"/>
                <w:u w:val="single"/>
              </w:rPr>
              <w:t xml:space="preserve">Percorsi didattici strategici e </w:t>
            </w:r>
            <w:r w:rsidR="00B21CC5" w:rsidRPr="00945973">
              <w:rPr>
                <w:b/>
                <w:smallCaps/>
                <w:szCs w:val="24"/>
                <w:u w:val="single"/>
              </w:rPr>
              <w:t>interdisciplinari atti all’integrazione</w:t>
            </w:r>
          </w:p>
          <w:p w:rsidR="007435C6" w:rsidRPr="00945973" w:rsidRDefault="00B21CC5" w:rsidP="000021B1">
            <w:pPr>
              <w:tabs>
                <w:tab w:val="left" w:pos="720"/>
              </w:tabs>
              <w:autoSpaceDE w:val="0"/>
              <w:ind w:firstLine="720"/>
              <w:jc w:val="both"/>
              <w:rPr>
                <w:b/>
                <w:szCs w:val="24"/>
              </w:rPr>
            </w:pPr>
            <w:r w:rsidRPr="00945973">
              <w:rPr>
                <w:b/>
                <w:smallCaps/>
                <w:szCs w:val="24"/>
              </w:rPr>
              <w:t>P</w:t>
            </w:r>
            <w:r w:rsidR="00F93658" w:rsidRPr="00945973">
              <w:rPr>
                <w:b/>
                <w:smallCaps/>
                <w:szCs w:val="24"/>
              </w:rPr>
              <w:t>unti di forza:</w:t>
            </w:r>
          </w:p>
          <w:p w:rsidR="00B21CC5" w:rsidRPr="00945973" w:rsidRDefault="00B21CC5" w:rsidP="000021B1">
            <w:pPr>
              <w:autoSpaceDE w:val="0"/>
              <w:ind w:left="174" w:firstLine="720"/>
              <w:jc w:val="both"/>
              <w:rPr>
                <w:szCs w:val="24"/>
              </w:rPr>
            </w:pPr>
            <w:r w:rsidRPr="00945973">
              <w:rPr>
                <w:b/>
                <w:szCs w:val="24"/>
              </w:rPr>
              <w:t xml:space="preserve">- </w:t>
            </w:r>
            <w:r w:rsidR="006B23E8" w:rsidRPr="00945973">
              <w:rPr>
                <w:szCs w:val="24"/>
              </w:rPr>
              <w:t>P</w:t>
            </w:r>
            <w:r w:rsidRPr="00945973">
              <w:rPr>
                <w:szCs w:val="24"/>
              </w:rPr>
              <w:t xml:space="preserve">rogetti di raccordo </w:t>
            </w:r>
            <w:r w:rsidR="00F93658" w:rsidRPr="00945973">
              <w:rPr>
                <w:szCs w:val="24"/>
              </w:rPr>
              <w:t>con le scuole</w:t>
            </w:r>
            <w:r w:rsidR="00280D61">
              <w:rPr>
                <w:szCs w:val="24"/>
              </w:rPr>
              <w:t xml:space="preserve"> secondarie di primo grado</w:t>
            </w:r>
            <w:r w:rsidR="00F93658" w:rsidRPr="00945973">
              <w:rPr>
                <w:szCs w:val="24"/>
              </w:rPr>
              <w:t xml:space="preserve"> </w:t>
            </w:r>
            <w:r w:rsidR="00280D61">
              <w:rPr>
                <w:szCs w:val="24"/>
              </w:rPr>
              <w:t xml:space="preserve">del territorio </w:t>
            </w:r>
            <w:r w:rsidR="00F93658" w:rsidRPr="00945973">
              <w:rPr>
                <w:szCs w:val="24"/>
              </w:rPr>
              <w:t>finalizzati all’i</w:t>
            </w:r>
            <w:r w:rsidRPr="00945973">
              <w:rPr>
                <w:szCs w:val="24"/>
              </w:rPr>
              <w:t>ndividuazione di eventuali ostacoli, fi</w:t>
            </w:r>
            <w:r w:rsidR="00F93658" w:rsidRPr="00945973">
              <w:rPr>
                <w:szCs w:val="24"/>
              </w:rPr>
              <w:t>sici o meno</w:t>
            </w:r>
            <w:r w:rsidRPr="00945973">
              <w:rPr>
                <w:szCs w:val="24"/>
              </w:rPr>
              <w:t xml:space="preserve">, </w:t>
            </w:r>
            <w:r w:rsidR="00F93658" w:rsidRPr="00945973">
              <w:rPr>
                <w:szCs w:val="24"/>
              </w:rPr>
              <w:t>che compromettano l</w:t>
            </w:r>
            <w:r w:rsidRPr="00945973">
              <w:rPr>
                <w:szCs w:val="24"/>
              </w:rPr>
              <w:t>a piena partecipazione dello studente alle attività scolastiche</w:t>
            </w:r>
            <w:r w:rsidR="00F93658" w:rsidRPr="00945973">
              <w:rPr>
                <w:szCs w:val="24"/>
              </w:rPr>
              <w:t>;</w:t>
            </w:r>
          </w:p>
          <w:p w:rsidR="00F93658" w:rsidRPr="00945973" w:rsidRDefault="00B21CC5" w:rsidP="000021B1">
            <w:pPr>
              <w:autoSpaceDE w:val="0"/>
              <w:ind w:left="174" w:firstLine="720"/>
              <w:jc w:val="both"/>
              <w:rPr>
                <w:szCs w:val="24"/>
              </w:rPr>
            </w:pPr>
            <w:r w:rsidRPr="00945973">
              <w:rPr>
                <w:b/>
                <w:szCs w:val="24"/>
              </w:rPr>
              <w:t xml:space="preserve">- </w:t>
            </w:r>
            <w:r w:rsidRPr="00945973">
              <w:rPr>
                <w:szCs w:val="24"/>
              </w:rPr>
              <w:t xml:space="preserve">Formulazione di progetti specifici per </w:t>
            </w:r>
            <w:r w:rsidR="00F93658" w:rsidRPr="00945973">
              <w:rPr>
                <w:szCs w:val="24"/>
              </w:rPr>
              <w:t xml:space="preserve">la </w:t>
            </w:r>
            <w:proofErr w:type="spellStart"/>
            <w:r w:rsidR="00F93658" w:rsidRPr="00945973">
              <w:rPr>
                <w:szCs w:val="24"/>
              </w:rPr>
              <w:t>diversabilità</w:t>
            </w:r>
            <w:proofErr w:type="spellEnd"/>
            <w:r w:rsidRPr="00945973">
              <w:rPr>
                <w:szCs w:val="24"/>
              </w:rPr>
              <w:t xml:space="preserve">, </w:t>
            </w:r>
            <w:r w:rsidR="00F93658" w:rsidRPr="00945973">
              <w:rPr>
                <w:szCs w:val="24"/>
              </w:rPr>
              <w:t xml:space="preserve">confezionati sulla base delle </w:t>
            </w:r>
            <w:r w:rsidRPr="00945973">
              <w:rPr>
                <w:szCs w:val="24"/>
              </w:rPr>
              <w:t>caratteristiche dell</w:t>
            </w:r>
            <w:r w:rsidR="00F93658" w:rsidRPr="00945973">
              <w:rPr>
                <w:szCs w:val="24"/>
              </w:rPr>
              <w:t xml:space="preserve">o studente e delle sue diverse </w:t>
            </w:r>
            <w:r w:rsidR="00280D61">
              <w:rPr>
                <w:szCs w:val="24"/>
              </w:rPr>
              <w:t>capacità</w:t>
            </w:r>
            <w:r w:rsidR="00315C82" w:rsidRPr="00945973">
              <w:rPr>
                <w:szCs w:val="24"/>
              </w:rPr>
              <w:t>;</w:t>
            </w:r>
          </w:p>
          <w:p w:rsidR="00B21CC5" w:rsidRPr="00945973" w:rsidRDefault="00B21CC5" w:rsidP="000021B1">
            <w:pPr>
              <w:autoSpaceDE w:val="0"/>
              <w:ind w:left="174" w:firstLine="720"/>
              <w:jc w:val="both"/>
              <w:rPr>
                <w:b/>
                <w:szCs w:val="24"/>
              </w:rPr>
            </w:pPr>
            <w:r w:rsidRPr="00945973">
              <w:rPr>
                <w:b/>
                <w:szCs w:val="24"/>
              </w:rPr>
              <w:t xml:space="preserve">- </w:t>
            </w:r>
            <w:r w:rsidR="00F93658" w:rsidRPr="00945973">
              <w:rPr>
                <w:szCs w:val="24"/>
              </w:rPr>
              <w:t xml:space="preserve">Cooperazione nelle attività </w:t>
            </w:r>
            <w:r w:rsidRPr="00945973">
              <w:rPr>
                <w:szCs w:val="24"/>
              </w:rPr>
              <w:t>di laboratorio</w:t>
            </w:r>
            <w:r w:rsidR="00F93658" w:rsidRPr="00945973">
              <w:rPr>
                <w:szCs w:val="24"/>
              </w:rPr>
              <w:t>,</w:t>
            </w:r>
            <w:r w:rsidRPr="00945973">
              <w:rPr>
                <w:szCs w:val="24"/>
              </w:rPr>
              <w:t xml:space="preserve"> </w:t>
            </w:r>
            <w:r w:rsidR="00F93658" w:rsidRPr="00945973">
              <w:rPr>
                <w:szCs w:val="24"/>
              </w:rPr>
              <w:t xml:space="preserve">per le classi in cui siano presenti alunni con </w:t>
            </w:r>
            <w:proofErr w:type="spellStart"/>
            <w:r w:rsidR="00F93658" w:rsidRPr="00945973">
              <w:rPr>
                <w:szCs w:val="24"/>
              </w:rPr>
              <w:t>d</w:t>
            </w:r>
            <w:r w:rsidR="00315C82" w:rsidRPr="00945973">
              <w:rPr>
                <w:szCs w:val="24"/>
              </w:rPr>
              <w:t>i</w:t>
            </w:r>
            <w:r w:rsidR="00F93658" w:rsidRPr="00945973">
              <w:rPr>
                <w:szCs w:val="24"/>
              </w:rPr>
              <w:t>versabilità</w:t>
            </w:r>
            <w:proofErr w:type="spellEnd"/>
            <w:r w:rsidR="00F93658" w:rsidRPr="00945973">
              <w:rPr>
                <w:szCs w:val="24"/>
              </w:rPr>
              <w:t>, tra docente curriculare della materia di indirizzo e</w:t>
            </w:r>
            <w:r w:rsidRPr="00945973">
              <w:rPr>
                <w:szCs w:val="24"/>
              </w:rPr>
              <w:t xml:space="preserve"> docente di sostegno</w:t>
            </w:r>
            <w:r w:rsidR="00315C82" w:rsidRPr="00945973">
              <w:rPr>
                <w:szCs w:val="24"/>
              </w:rPr>
              <w:t>;</w:t>
            </w:r>
          </w:p>
          <w:p w:rsidR="00B21CC5" w:rsidRPr="00945973" w:rsidRDefault="00B21CC5" w:rsidP="000021B1">
            <w:pPr>
              <w:autoSpaceDE w:val="0"/>
              <w:ind w:left="174" w:firstLine="720"/>
              <w:jc w:val="both"/>
              <w:rPr>
                <w:i/>
                <w:szCs w:val="24"/>
              </w:rPr>
            </w:pPr>
            <w:r w:rsidRPr="00945973">
              <w:rPr>
                <w:b/>
                <w:szCs w:val="24"/>
              </w:rPr>
              <w:t>-</w:t>
            </w:r>
            <w:r w:rsidR="006B23E8" w:rsidRPr="00945973">
              <w:rPr>
                <w:szCs w:val="24"/>
              </w:rPr>
              <w:t xml:space="preserve"> C</w:t>
            </w:r>
            <w:r w:rsidRPr="00945973">
              <w:rPr>
                <w:szCs w:val="24"/>
              </w:rPr>
              <w:t xml:space="preserve">oinvolgimento dei compagni di classe attraverso la metodologia didattica del </w:t>
            </w:r>
            <w:proofErr w:type="spellStart"/>
            <w:r w:rsidR="00F93658" w:rsidRPr="00945973">
              <w:rPr>
                <w:i/>
                <w:szCs w:val="24"/>
              </w:rPr>
              <w:t>peer-</w:t>
            </w:r>
            <w:r w:rsidRPr="00945973">
              <w:rPr>
                <w:i/>
                <w:szCs w:val="24"/>
              </w:rPr>
              <w:t>tutoring</w:t>
            </w:r>
            <w:proofErr w:type="spellEnd"/>
            <w:r w:rsidR="00F93658" w:rsidRPr="00945973">
              <w:rPr>
                <w:i/>
                <w:szCs w:val="24"/>
              </w:rPr>
              <w:t>.</w:t>
            </w:r>
          </w:p>
          <w:p w:rsidR="00B21CC5" w:rsidRPr="00945973" w:rsidRDefault="00F93658" w:rsidP="000021B1">
            <w:pPr>
              <w:tabs>
                <w:tab w:val="left" w:pos="720"/>
              </w:tabs>
              <w:autoSpaceDE w:val="0"/>
              <w:ind w:firstLine="720"/>
              <w:jc w:val="both"/>
              <w:rPr>
                <w:smallCaps/>
                <w:szCs w:val="24"/>
              </w:rPr>
            </w:pPr>
            <w:r w:rsidRPr="00945973">
              <w:rPr>
                <w:b/>
                <w:smallCaps/>
                <w:szCs w:val="24"/>
              </w:rPr>
              <w:t>Punti da sviluppare:</w:t>
            </w:r>
          </w:p>
          <w:p w:rsidR="00B21CC5" w:rsidRPr="00945973" w:rsidRDefault="00B21CC5" w:rsidP="000021B1">
            <w:pPr>
              <w:numPr>
                <w:ilvl w:val="0"/>
                <w:numId w:val="4"/>
              </w:numPr>
              <w:tabs>
                <w:tab w:val="num" w:pos="174"/>
              </w:tabs>
              <w:ind w:left="174" w:firstLine="720"/>
              <w:jc w:val="both"/>
              <w:rPr>
                <w:szCs w:val="24"/>
              </w:rPr>
            </w:pPr>
            <w:r w:rsidRPr="00945973">
              <w:rPr>
                <w:szCs w:val="24"/>
              </w:rPr>
              <w:t>Prevedere moduli trasversali di educazione alla cittadinanza che promuovano atteggiamenti inclusivi ed accoglienti</w:t>
            </w:r>
            <w:r w:rsidR="00315C82" w:rsidRPr="00945973">
              <w:rPr>
                <w:szCs w:val="24"/>
              </w:rPr>
              <w:t>;</w:t>
            </w:r>
          </w:p>
          <w:p w:rsidR="00B21CC5" w:rsidRPr="00945973" w:rsidRDefault="00315C82" w:rsidP="000021B1">
            <w:pPr>
              <w:numPr>
                <w:ilvl w:val="0"/>
                <w:numId w:val="4"/>
              </w:numPr>
              <w:tabs>
                <w:tab w:val="num" w:pos="174"/>
              </w:tabs>
              <w:ind w:left="174" w:firstLine="720"/>
              <w:jc w:val="both"/>
              <w:rPr>
                <w:szCs w:val="24"/>
              </w:rPr>
            </w:pPr>
            <w:r w:rsidRPr="00945973">
              <w:rPr>
                <w:szCs w:val="24"/>
              </w:rPr>
              <w:t>Implementare l</w:t>
            </w:r>
            <w:r w:rsidR="00B21CC5" w:rsidRPr="00945973">
              <w:rPr>
                <w:szCs w:val="24"/>
              </w:rPr>
              <w:t>aboratori interdisciplinari capaci di promuovere un contesto di normalità nei confronti del discente BE</w:t>
            </w:r>
            <w:r w:rsidRPr="00945973">
              <w:rPr>
                <w:szCs w:val="24"/>
              </w:rPr>
              <w:t>S all’interno del gruppo classe;</w:t>
            </w:r>
          </w:p>
          <w:p w:rsidR="00B21CC5" w:rsidRPr="00945973" w:rsidRDefault="00315C82" w:rsidP="000021B1">
            <w:pPr>
              <w:numPr>
                <w:ilvl w:val="0"/>
                <w:numId w:val="4"/>
              </w:numPr>
              <w:tabs>
                <w:tab w:val="num" w:pos="174"/>
              </w:tabs>
              <w:ind w:left="174" w:firstLine="720"/>
              <w:jc w:val="both"/>
              <w:rPr>
                <w:szCs w:val="24"/>
              </w:rPr>
            </w:pPr>
            <w:r w:rsidRPr="00945973">
              <w:rPr>
                <w:szCs w:val="24"/>
              </w:rPr>
              <w:t>Sviluppare una d</w:t>
            </w:r>
            <w:r w:rsidR="00B21CC5" w:rsidRPr="00945973">
              <w:rPr>
                <w:szCs w:val="24"/>
              </w:rPr>
              <w:t xml:space="preserve">idattica </w:t>
            </w:r>
            <w:proofErr w:type="spellStart"/>
            <w:r w:rsidR="00B21CC5" w:rsidRPr="00945973">
              <w:rPr>
                <w:szCs w:val="24"/>
              </w:rPr>
              <w:t>laboratoriale</w:t>
            </w:r>
            <w:proofErr w:type="spellEnd"/>
            <w:r w:rsidR="00B21CC5" w:rsidRPr="00945973">
              <w:rPr>
                <w:szCs w:val="24"/>
              </w:rPr>
              <w:t xml:space="preserve"> al fine della ricerca dell’io del ragazzo</w:t>
            </w:r>
            <w:r w:rsidRPr="00945973">
              <w:rPr>
                <w:szCs w:val="24"/>
              </w:rPr>
              <w:t>;</w:t>
            </w:r>
            <w:r w:rsidR="00B21CC5" w:rsidRPr="00945973">
              <w:rPr>
                <w:szCs w:val="24"/>
              </w:rPr>
              <w:t xml:space="preserve"> </w:t>
            </w:r>
          </w:p>
          <w:p w:rsidR="00B21CC5" w:rsidRPr="00945973" w:rsidRDefault="00315C82" w:rsidP="000021B1">
            <w:pPr>
              <w:numPr>
                <w:ilvl w:val="0"/>
                <w:numId w:val="4"/>
              </w:numPr>
              <w:tabs>
                <w:tab w:val="num" w:pos="174"/>
              </w:tabs>
              <w:ind w:left="174" w:firstLine="720"/>
              <w:jc w:val="both"/>
              <w:rPr>
                <w:szCs w:val="24"/>
              </w:rPr>
            </w:pPr>
            <w:r w:rsidRPr="00945973">
              <w:rPr>
                <w:szCs w:val="24"/>
              </w:rPr>
              <w:t>Utilizzare la c</w:t>
            </w:r>
            <w:r w:rsidR="00B21CC5" w:rsidRPr="00945973">
              <w:rPr>
                <w:szCs w:val="24"/>
              </w:rPr>
              <w:t>ertificazione delle competenze come strumento di indagine ricognitiva del BES</w:t>
            </w:r>
            <w:r w:rsidRPr="00945973">
              <w:rPr>
                <w:szCs w:val="24"/>
              </w:rPr>
              <w:t>;</w:t>
            </w:r>
          </w:p>
          <w:p w:rsidR="007435C6" w:rsidRPr="00945973" w:rsidRDefault="00315C82" w:rsidP="000021B1">
            <w:pPr>
              <w:numPr>
                <w:ilvl w:val="0"/>
                <w:numId w:val="4"/>
              </w:numPr>
              <w:tabs>
                <w:tab w:val="num" w:pos="174"/>
              </w:tabs>
              <w:ind w:left="174" w:firstLine="720"/>
              <w:jc w:val="both"/>
              <w:rPr>
                <w:szCs w:val="24"/>
              </w:rPr>
            </w:pPr>
            <w:r w:rsidRPr="00945973">
              <w:rPr>
                <w:szCs w:val="24"/>
              </w:rPr>
              <w:t>Implementare l</w:t>
            </w:r>
            <w:r w:rsidR="00B21CC5" w:rsidRPr="00945973">
              <w:rPr>
                <w:szCs w:val="24"/>
              </w:rPr>
              <w:t>aboratori linguistici finalizzati all’apprendimento della L2 attraverso l’approccio visivo</w:t>
            </w:r>
            <w:r w:rsidR="00FE3A36">
              <w:rPr>
                <w:szCs w:val="24"/>
              </w:rPr>
              <w:t xml:space="preserve"> </w:t>
            </w:r>
            <w:r w:rsidR="00B21CC5" w:rsidRPr="00945973">
              <w:rPr>
                <w:szCs w:val="24"/>
              </w:rPr>
              <w:t>- comunicativo</w:t>
            </w:r>
            <w:r w:rsidRPr="00945973">
              <w:rPr>
                <w:szCs w:val="24"/>
              </w:rPr>
              <w:t>.</w:t>
            </w:r>
          </w:p>
        </w:tc>
      </w:tr>
      <w:tr w:rsidR="00B21CC5" w:rsidRPr="00945973" w:rsidTr="00852EBA">
        <w:trPr>
          <w:trHeight w:val="1134"/>
        </w:trPr>
        <w:tc>
          <w:tcPr>
            <w:tcW w:w="9631" w:type="dxa"/>
            <w:shd w:val="clear" w:color="auto" w:fill="auto"/>
          </w:tcPr>
          <w:p w:rsidR="00B21CC5" w:rsidRPr="00945973" w:rsidRDefault="00B21CC5" w:rsidP="000021B1">
            <w:pPr>
              <w:tabs>
                <w:tab w:val="left" w:pos="720"/>
              </w:tabs>
              <w:autoSpaceDE w:val="0"/>
              <w:ind w:firstLine="720"/>
              <w:rPr>
                <w:b/>
                <w:smallCaps/>
                <w:szCs w:val="24"/>
                <w:u w:val="single"/>
              </w:rPr>
            </w:pPr>
            <w:r w:rsidRPr="00FE3A36">
              <w:rPr>
                <w:b/>
                <w:smallCaps/>
                <w:color w:val="000000"/>
                <w:szCs w:val="24"/>
                <w:u w:val="single"/>
              </w:rPr>
              <w:t>Monitoragg</w:t>
            </w:r>
            <w:r w:rsidRPr="00945973">
              <w:rPr>
                <w:b/>
                <w:smallCaps/>
                <w:szCs w:val="24"/>
                <w:u w:val="single"/>
              </w:rPr>
              <w:t>io</w:t>
            </w:r>
          </w:p>
          <w:p w:rsidR="00315C82" w:rsidRPr="00945973" w:rsidRDefault="00315C82" w:rsidP="000021B1">
            <w:pPr>
              <w:tabs>
                <w:tab w:val="left" w:pos="720"/>
              </w:tabs>
              <w:autoSpaceDE w:val="0"/>
              <w:ind w:firstLine="720"/>
              <w:jc w:val="both"/>
              <w:rPr>
                <w:b/>
                <w:szCs w:val="24"/>
              </w:rPr>
            </w:pPr>
            <w:r w:rsidRPr="00945973">
              <w:rPr>
                <w:b/>
                <w:smallCaps/>
                <w:szCs w:val="24"/>
              </w:rPr>
              <w:t>Punti di forza:</w:t>
            </w:r>
          </w:p>
          <w:p w:rsidR="00B21CC5" w:rsidRPr="00945973" w:rsidRDefault="006B23E8" w:rsidP="000021B1">
            <w:pPr>
              <w:numPr>
                <w:ilvl w:val="0"/>
                <w:numId w:val="4"/>
              </w:numPr>
              <w:tabs>
                <w:tab w:val="num" w:pos="174"/>
              </w:tabs>
              <w:ind w:left="174" w:firstLine="720"/>
              <w:jc w:val="both"/>
              <w:rPr>
                <w:szCs w:val="24"/>
              </w:rPr>
            </w:pPr>
            <w:r w:rsidRPr="00945973">
              <w:rPr>
                <w:szCs w:val="24"/>
              </w:rPr>
              <w:t>S</w:t>
            </w:r>
            <w:r w:rsidR="00B21CC5" w:rsidRPr="00945973">
              <w:rPr>
                <w:szCs w:val="24"/>
              </w:rPr>
              <w:t>tretta collaborazione con la psicologa d</w:t>
            </w:r>
            <w:r w:rsidR="00315C82" w:rsidRPr="00945973">
              <w:rPr>
                <w:szCs w:val="24"/>
              </w:rPr>
              <w:t xml:space="preserve">i supporto all’istituto </w:t>
            </w:r>
            <w:r w:rsidR="00B21CC5" w:rsidRPr="00945973">
              <w:rPr>
                <w:szCs w:val="24"/>
              </w:rPr>
              <w:t xml:space="preserve">al fine </w:t>
            </w:r>
            <w:r w:rsidR="00315C82" w:rsidRPr="00945973">
              <w:rPr>
                <w:szCs w:val="24"/>
              </w:rPr>
              <w:t xml:space="preserve">di </w:t>
            </w:r>
            <w:r w:rsidR="00B21CC5" w:rsidRPr="00945973">
              <w:rPr>
                <w:szCs w:val="24"/>
              </w:rPr>
              <w:t xml:space="preserve">individuare punti di criticità, particolari </w:t>
            </w:r>
            <w:r w:rsidR="00315C82" w:rsidRPr="00945973">
              <w:rPr>
                <w:szCs w:val="24"/>
              </w:rPr>
              <w:t>e/o nuove situazioni di disagio, nuove linee s</w:t>
            </w:r>
            <w:r w:rsidR="00B21CC5" w:rsidRPr="00945973">
              <w:rPr>
                <w:szCs w:val="24"/>
              </w:rPr>
              <w:t>trategi</w:t>
            </w:r>
            <w:r w:rsidR="00315C82" w:rsidRPr="00945973">
              <w:rPr>
                <w:szCs w:val="24"/>
              </w:rPr>
              <w:t>ch</w:t>
            </w:r>
            <w:r w:rsidR="00B21CC5" w:rsidRPr="00945973">
              <w:rPr>
                <w:szCs w:val="24"/>
              </w:rPr>
              <w:t>e inclusive</w:t>
            </w:r>
            <w:r w:rsidR="00315C82" w:rsidRPr="00945973">
              <w:rPr>
                <w:szCs w:val="24"/>
              </w:rPr>
              <w:t>;</w:t>
            </w:r>
          </w:p>
          <w:p w:rsidR="00B21CC5" w:rsidRPr="00945973" w:rsidRDefault="00B21CC5" w:rsidP="000021B1">
            <w:pPr>
              <w:numPr>
                <w:ilvl w:val="0"/>
                <w:numId w:val="4"/>
              </w:numPr>
              <w:tabs>
                <w:tab w:val="num" w:pos="174"/>
              </w:tabs>
              <w:ind w:left="174" w:firstLine="720"/>
              <w:jc w:val="both"/>
              <w:rPr>
                <w:szCs w:val="24"/>
              </w:rPr>
            </w:pPr>
            <w:r w:rsidRPr="00945973">
              <w:rPr>
                <w:szCs w:val="24"/>
              </w:rPr>
              <w:t>So</w:t>
            </w:r>
            <w:r w:rsidR="00315C82" w:rsidRPr="00945973">
              <w:rPr>
                <w:szCs w:val="24"/>
              </w:rPr>
              <w:t>mministrazione di questionari e so</w:t>
            </w:r>
            <w:r w:rsidRPr="00945973">
              <w:rPr>
                <w:szCs w:val="24"/>
              </w:rPr>
              <w:t xml:space="preserve">ndaggi a studenti, genitori e docenti </w:t>
            </w:r>
            <w:r w:rsidR="00315C82" w:rsidRPr="00945973">
              <w:rPr>
                <w:szCs w:val="24"/>
              </w:rPr>
              <w:t xml:space="preserve">orientati a vagliare la consistenza e il radicamento delle </w:t>
            </w:r>
            <w:r w:rsidRPr="00945973">
              <w:rPr>
                <w:szCs w:val="24"/>
              </w:rPr>
              <w:t>culture inclusive</w:t>
            </w:r>
            <w:r w:rsidR="00315C82" w:rsidRPr="00945973">
              <w:rPr>
                <w:szCs w:val="24"/>
              </w:rPr>
              <w:t xml:space="preserve"> promosse</w:t>
            </w:r>
            <w:r w:rsidRPr="00945973">
              <w:rPr>
                <w:szCs w:val="24"/>
              </w:rPr>
              <w:t xml:space="preserve">, produrre </w:t>
            </w:r>
            <w:r w:rsidR="00315C82" w:rsidRPr="00945973">
              <w:rPr>
                <w:szCs w:val="24"/>
              </w:rPr>
              <w:t xml:space="preserve">e sviluppare </w:t>
            </w:r>
            <w:r w:rsidRPr="00945973">
              <w:rPr>
                <w:szCs w:val="24"/>
              </w:rPr>
              <w:t xml:space="preserve">politiche </w:t>
            </w:r>
            <w:r w:rsidR="00315C82" w:rsidRPr="00945973">
              <w:rPr>
                <w:szCs w:val="24"/>
              </w:rPr>
              <w:t xml:space="preserve">e </w:t>
            </w:r>
            <w:r w:rsidRPr="00945973">
              <w:rPr>
                <w:szCs w:val="24"/>
              </w:rPr>
              <w:t>pratiche inclusive</w:t>
            </w:r>
            <w:r w:rsidR="00315C82" w:rsidRPr="00945973">
              <w:rPr>
                <w:szCs w:val="24"/>
              </w:rPr>
              <w:t>;</w:t>
            </w:r>
          </w:p>
          <w:p w:rsidR="00B21CC5" w:rsidRPr="00945973" w:rsidRDefault="00315C82" w:rsidP="000021B1">
            <w:pPr>
              <w:numPr>
                <w:ilvl w:val="0"/>
                <w:numId w:val="4"/>
              </w:numPr>
              <w:tabs>
                <w:tab w:val="num" w:pos="174"/>
              </w:tabs>
              <w:ind w:left="174" w:firstLine="720"/>
              <w:jc w:val="both"/>
              <w:rPr>
                <w:b/>
                <w:szCs w:val="24"/>
              </w:rPr>
            </w:pPr>
            <w:r w:rsidRPr="00945973">
              <w:rPr>
                <w:szCs w:val="24"/>
              </w:rPr>
              <w:t>Redazione di s</w:t>
            </w:r>
            <w:r w:rsidR="00B21CC5" w:rsidRPr="00945973">
              <w:rPr>
                <w:szCs w:val="24"/>
              </w:rPr>
              <w:t>chede di valuta</w:t>
            </w:r>
            <w:r w:rsidRPr="00945973">
              <w:rPr>
                <w:szCs w:val="24"/>
              </w:rPr>
              <w:t xml:space="preserve">zione del livello di </w:t>
            </w:r>
            <w:proofErr w:type="spellStart"/>
            <w:r w:rsidRPr="00945973">
              <w:rPr>
                <w:szCs w:val="24"/>
              </w:rPr>
              <w:t>inclusività</w:t>
            </w:r>
            <w:proofErr w:type="spellEnd"/>
            <w:r w:rsidRPr="00945973">
              <w:rPr>
                <w:szCs w:val="24"/>
              </w:rPr>
              <w:t xml:space="preserve"> raggiunto nella</w:t>
            </w:r>
            <w:r w:rsidR="00B21CC5" w:rsidRPr="00945973">
              <w:rPr>
                <w:szCs w:val="24"/>
              </w:rPr>
              <w:t xml:space="preserve"> scuola per </w:t>
            </w:r>
            <w:r w:rsidRPr="00945973">
              <w:rPr>
                <w:szCs w:val="24"/>
              </w:rPr>
              <w:t>monitorare le possibilità di</w:t>
            </w:r>
            <w:r w:rsidR="00B21CC5" w:rsidRPr="00945973">
              <w:rPr>
                <w:szCs w:val="24"/>
              </w:rPr>
              <w:t xml:space="preserve"> miglioramento del servizio.</w:t>
            </w:r>
          </w:p>
          <w:p w:rsidR="00315C82" w:rsidRPr="00945973" w:rsidRDefault="00315C82" w:rsidP="000021B1">
            <w:pPr>
              <w:tabs>
                <w:tab w:val="left" w:pos="720"/>
              </w:tabs>
              <w:autoSpaceDE w:val="0"/>
              <w:ind w:firstLine="720"/>
              <w:jc w:val="both"/>
              <w:rPr>
                <w:smallCaps/>
                <w:szCs w:val="24"/>
              </w:rPr>
            </w:pPr>
            <w:r w:rsidRPr="00945973">
              <w:rPr>
                <w:b/>
                <w:smallCaps/>
                <w:szCs w:val="24"/>
              </w:rPr>
              <w:t>Punti da sviluppare:</w:t>
            </w:r>
          </w:p>
          <w:p w:rsidR="00E627C5" w:rsidRDefault="00315C82" w:rsidP="000021B1">
            <w:pPr>
              <w:pStyle w:val="Paragrafoelenco"/>
              <w:numPr>
                <w:ilvl w:val="0"/>
                <w:numId w:val="4"/>
              </w:numPr>
              <w:tabs>
                <w:tab w:val="num" w:pos="316"/>
              </w:tabs>
              <w:spacing w:after="0" w:line="240" w:lineRule="auto"/>
              <w:ind w:left="316" w:firstLine="720"/>
              <w:jc w:val="both"/>
              <w:rPr>
                <w:rFonts w:ascii="Times New Roman" w:hAnsi="Times New Roman" w:cs="Times New Roman"/>
                <w:sz w:val="24"/>
                <w:szCs w:val="24"/>
              </w:rPr>
            </w:pPr>
            <w:r w:rsidRPr="00945973">
              <w:rPr>
                <w:rFonts w:ascii="Times New Roman" w:hAnsi="Times New Roman" w:cs="Times New Roman"/>
                <w:sz w:val="24"/>
                <w:szCs w:val="24"/>
              </w:rPr>
              <w:t>Monitoraggio da parte del G</w:t>
            </w:r>
            <w:r w:rsidR="00B21CC5" w:rsidRPr="00945973">
              <w:rPr>
                <w:rFonts w:ascii="Times New Roman" w:hAnsi="Times New Roman" w:cs="Times New Roman"/>
                <w:sz w:val="24"/>
                <w:szCs w:val="24"/>
              </w:rPr>
              <w:t>ruppo</w:t>
            </w:r>
            <w:r w:rsidRPr="00945973">
              <w:rPr>
                <w:rFonts w:ascii="Times New Roman" w:hAnsi="Times New Roman" w:cs="Times New Roman"/>
                <w:sz w:val="24"/>
                <w:szCs w:val="24"/>
              </w:rPr>
              <w:t xml:space="preserve"> di Lavoro per l’Inclusione -</w:t>
            </w:r>
            <w:r w:rsidR="00B21CC5" w:rsidRPr="00945973">
              <w:rPr>
                <w:rFonts w:ascii="Times New Roman" w:hAnsi="Times New Roman" w:cs="Times New Roman"/>
                <w:sz w:val="24"/>
                <w:szCs w:val="24"/>
              </w:rPr>
              <w:t xml:space="preserve"> GLI sulle specificità e sull’</w:t>
            </w:r>
            <w:r w:rsidR="000500EB">
              <w:rPr>
                <w:rFonts w:ascii="Times New Roman" w:hAnsi="Times New Roman" w:cs="Times New Roman"/>
                <w:sz w:val="24"/>
                <w:szCs w:val="24"/>
              </w:rPr>
              <w:t xml:space="preserve">efficacia delle programmazioni </w:t>
            </w:r>
            <w:r w:rsidR="00B21CC5" w:rsidRPr="00945973">
              <w:rPr>
                <w:rFonts w:ascii="Times New Roman" w:hAnsi="Times New Roman" w:cs="Times New Roman"/>
                <w:sz w:val="24"/>
                <w:szCs w:val="24"/>
              </w:rPr>
              <w:t xml:space="preserve">dei singoli </w:t>
            </w:r>
            <w:proofErr w:type="spellStart"/>
            <w:r w:rsidR="00B21CC5" w:rsidRPr="00945973">
              <w:rPr>
                <w:rFonts w:ascii="Times New Roman" w:hAnsi="Times New Roman" w:cs="Times New Roman"/>
                <w:sz w:val="24"/>
                <w:szCs w:val="24"/>
              </w:rPr>
              <w:t>CdC</w:t>
            </w:r>
            <w:proofErr w:type="spellEnd"/>
            <w:r w:rsidR="00B21CC5" w:rsidRPr="00945973">
              <w:rPr>
                <w:rFonts w:ascii="Times New Roman" w:hAnsi="Times New Roman" w:cs="Times New Roman"/>
                <w:sz w:val="24"/>
                <w:szCs w:val="24"/>
              </w:rPr>
              <w:t xml:space="preserve"> attraverso verifiche  quadrimestrali e in sede di scrutinio</w:t>
            </w:r>
            <w:r w:rsidR="000500EB">
              <w:rPr>
                <w:rFonts w:ascii="Times New Roman" w:hAnsi="Times New Roman" w:cs="Times New Roman"/>
                <w:sz w:val="24"/>
                <w:szCs w:val="24"/>
              </w:rPr>
              <w:t>;</w:t>
            </w:r>
          </w:p>
          <w:p w:rsidR="00B21CC5" w:rsidRPr="00945973" w:rsidRDefault="000500EB" w:rsidP="000021B1">
            <w:pPr>
              <w:pStyle w:val="Paragrafoelenco"/>
              <w:numPr>
                <w:ilvl w:val="0"/>
                <w:numId w:val="4"/>
              </w:numPr>
              <w:tabs>
                <w:tab w:val="num" w:pos="316"/>
              </w:tabs>
              <w:spacing w:after="0" w:line="240" w:lineRule="auto"/>
              <w:ind w:left="316" w:firstLine="720"/>
              <w:jc w:val="both"/>
              <w:rPr>
                <w:rFonts w:ascii="Times New Roman" w:hAnsi="Times New Roman" w:cs="Times New Roman"/>
                <w:sz w:val="24"/>
                <w:szCs w:val="24"/>
              </w:rPr>
            </w:pPr>
            <w:r>
              <w:rPr>
                <w:rFonts w:ascii="Times New Roman" w:hAnsi="Times New Roman" w:cs="Times New Roman"/>
                <w:sz w:val="24"/>
                <w:szCs w:val="24"/>
              </w:rPr>
              <w:t>Individuazione all’interno del C</w:t>
            </w:r>
            <w:r w:rsidR="00B21CC5" w:rsidRPr="00945973">
              <w:rPr>
                <w:rFonts w:ascii="Times New Roman" w:hAnsi="Times New Roman" w:cs="Times New Roman"/>
                <w:sz w:val="24"/>
                <w:szCs w:val="24"/>
              </w:rPr>
              <w:t>onsiglio di classe di una figura di riferimento/tutor diversa dal coordinatore di classe che svolga funzione di raccordo tra studente e GLI</w:t>
            </w:r>
            <w:r>
              <w:rPr>
                <w:rFonts w:ascii="Times New Roman" w:hAnsi="Times New Roman" w:cs="Times New Roman"/>
                <w:sz w:val="24"/>
                <w:szCs w:val="24"/>
              </w:rPr>
              <w:t>.</w:t>
            </w:r>
          </w:p>
        </w:tc>
      </w:tr>
      <w:tr w:rsidR="00B21CC5" w:rsidRPr="00945973" w:rsidTr="00852EBA">
        <w:trPr>
          <w:trHeight w:val="730"/>
        </w:trPr>
        <w:tc>
          <w:tcPr>
            <w:tcW w:w="9631" w:type="dxa"/>
            <w:shd w:val="clear" w:color="auto" w:fill="auto"/>
          </w:tcPr>
          <w:p w:rsidR="00B21CC5" w:rsidRPr="00945973" w:rsidRDefault="00B21CC5" w:rsidP="000021B1">
            <w:pPr>
              <w:tabs>
                <w:tab w:val="left" w:pos="720"/>
              </w:tabs>
              <w:autoSpaceDE w:val="0"/>
              <w:ind w:firstLine="720"/>
              <w:rPr>
                <w:b/>
                <w:smallCaps/>
                <w:szCs w:val="24"/>
                <w:u w:val="single"/>
              </w:rPr>
            </w:pPr>
            <w:r w:rsidRPr="00945973">
              <w:rPr>
                <w:b/>
                <w:smallCaps/>
                <w:szCs w:val="24"/>
                <w:u w:val="single"/>
              </w:rPr>
              <w:lastRenderedPageBreak/>
              <w:t>Organizzazione dei diversi tipi di sostegno presenti all’interno della</w:t>
            </w:r>
            <w:r w:rsidR="000021B1">
              <w:rPr>
                <w:b/>
                <w:smallCaps/>
                <w:szCs w:val="24"/>
                <w:u w:val="single"/>
              </w:rPr>
              <w:t xml:space="preserve"> </w:t>
            </w:r>
            <w:r w:rsidRPr="00945973">
              <w:rPr>
                <w:b/>
                <w:smallCaps/>
                <w:szCs w:val="24"/>
                <w:u w:val="single"/>
              </w:rPr>
              <w:t>scuola</w:t>
            </w:r>
          </w:p>
          <w:p w:rsidR="00AB77B2" w:rsidRPr="00945973" w:rsidRDefault="00AB77B2" w:rsidP="000021B1">
            <w:pPr>
              <w:tabs>
                <w:tab w:val="left" w:pos="720"/>
              </w:tabs>
              <w:autoSpaceDE w:val="0"/>
              <w:ind w:firstLine="720"/>
              <w:jc w:val="both"/>
              <w:rPr>
                <w:b/>
                <w:szCs w:val="24"/>
              </w:rPr>
            </w:pPr>
            <w:r w:rsidRPr="00945973">
              <w:rPr>
                <w:b/>
                <w:smallCaps/>
                <w:szCs w:val="24"/>
              </w:rPr>
              <w:t>Punti di forza:</w:t>
            </w:r>
          </w:p>
          <w:p w:rsidR="00B21CC5" w:rsidRPr="00945973" w:rsidRDefault="00197E1E" w:rsidP="000021B1">
            <w:pPr>
              <w:pStyle w:val="corpotesto1"/>
              <w:numPr>
                <w:ilvl w:val="0"/>
                <w:numId w:val="4"/>
              </w:numPr>
              <w:shd w:val="clear" w:color="auto" w:fill="FFFFFF"/>
              <w:tabs>
                <w:tab w:val="num" w:pos="174"/>
              </w:tabs>
              <w:spacing w:before="0" w:after="0"/>
              <w:ind w:left="174" w:firstLine="720"/>
              <w:jc w:val="both"/>
            </w:pPr>
            <w:r w:rsidRPr="00945973">
              <w:t xml:space="preserve">Da parte degli </w:t>
            </w:r>
            <w:r w:rsidRPr="00945973">
              <w:rPr>
                <w:b/>
                <w:u w:val="single"/>
              </w:rPr>
              <w:t>insegnanti di sostegno</w:t>
            </w:r>
            <w:r w:rsidRPr="00945973">
              <w:t xml:space="preserve"> </w:t>
            </w:r>
            <w:r w:rsidRPr="00945973">
              <w:sym w:font="Wingdings" w:char="F0E0"/>
            </w:r>
            <w:r w:rsidR="000500EB">
              <w:t xml:space="preserve"> P</w:t>
            </w:r>
            <w:r w:rsidRPr="00945973">
              <w:t>romozione di</w:t>
            </w:r>
            <w:r w:rsidR="00B21CC5" w:rsidRPr="00945973">
              <w:t xml:space="preserve"> </w:t>
            </w:r>
            <w:r w:rsidRPr="00945973">
              <w:t xml:space="preserve">attività individualizzate, finalizzate allo sviluppo della </w:t>
            </w:r>
            <w:r w:rsidR="00B21CC5" w:rsidRPr="00945973">
              <w:t xml:space="preserve">massima autonomia e integrazione </w:t>
            </w:r>
            <w:r w:rsidRPr="00945973">
              <w:t>dello studente nel contesto classe e scuola;</w:t>
            </w:r>
          </w:p>
          <w:p w:rsidR="00B21CC5" w:rsidRPr="00945973" w:rsidRDefault="00197E1E" w:rsidP="000021B1">
            <w:pPr>
              <w:pStyle w:val="corpotesto1"/>
              <w:numPr>
                <w:ilvl w:val="0"/>
                <w:numId w:val="4"/>
              </w:numPr>
              <w:shd w:val="clear" w:color="auto" w:fill="FFFFFF"/>
              <w:tabs>
                <w:tab w:val="num" w:pos="174"/>
              </w:tabs>
              <w:spacing w:before="0" w:after="0"/>
              <w:ind w:left="174" w:firstLine="720"/>
              <w:jc w:val="both"/>
            </w:pPr>
            <w:r w:rsidRPr="00945973">
              <w:t xml:space="preserve">Da parte degli </w:t>
            </w:r>
            <w:r w:rsidRPr="00945973">
              <w:rPr>
                <w:b/>
                <w:u w:val="single"/>
              </w:rPr>
              <w:t>educatori</w:t>
            </w:r>
            <w:r w:rsidR="000500EB">
              <w:rPr>
                <w:b/>
                <w:u w:val="single"/>
              </w:rPr>
              <w:t xml:space="preserve"> </w:t>
            </w:r>
            <w:r w:rsidRPr="00945973">
              <w:sym w:font="Wingdings" w:char="F0E0"/>
            </w:r>
            <w:r w:rsidRPr="00945973">
              <w:t xml:space="preserve"> </w:t>
            </w:r>
            <w:r w:rsidR="000500EB">
              <w:t>P</w:t>
            </w:r>
            <w:r w:rsidR="00B21CC5" w:rsidRPr="00945973">
              <w:t>romo</w:t>
            </w:r>
            <w:r w:rsidRPr="00945973">
              <w:t>zione di</w:t>
            </w:r>
            <w:r w:rsidR="00B21CC5" w:rsidRPr="00945973">
              <w:t xml:space="preserve"> interventi educativi in favore dell’alunno con </w:t>
            </w:r>
            <w:proofErr w:type="spellStart"/>
            <w:r w:rsidR="00B21CC5" w:rsidRPr="00945973">
              <w:t>di</w:t>
            </w:r>
            <w:r w:rsidRPr="00945973">
              <w:t>versabilità</w:t>
            </w:r>
            <w:proofErr w:type="spellEnd"/>
            <w:r w:rsidRPr="00945973">
              <w:t>, tali da</w:t>
            </w:r>
            <w:r w:rsidR="00B21CC5" w:rsidRPr="00945973">
              <w:t xml:space="preserve"> </w:t>
            </w:r>
            <w:r w:rsidRPr="00945973">
              <w:t>implementarne l’autonomia in classe o negli altri ambienti dell’Istituto;</w:t>
            </w:r>
          </w:p>
          <w:p w:rsidR="00B21CC5" w:rsidRPr="00945973" w:rsidRDefault="00197E1E" w:rsidP="000021B1">
            <w:pPr>
              <w:pStyle w:val="corpotesto1"/>
              <w:numPr>
                <w:ilvl w:val="0"/>
                <w:numId w:val="4"/>
              </w:numPr>
              <w:shd w:val="clear" w:color="auto" w:fill="FFFFFF"/>
              <w:tabs>
                <w:tab w:val="num" w:pos="174"/>
              </w:tabs>
              <w:spacing w:before="0" w:after="0"/>
              <w:ind w:left="174" w:firstLine="720"/>
              <w:jc w:val="both"/>
            </w:pPr>
            <w:r w:rsidRPr="00945973">
              <w:t>Apertura dello s</w:t>
            </w:r>
            <w:r w:rsidR="00B21CC5" w:rsidRPr="00945973">
              <w:t>portello d’ascolto psicologico</w:t>
            </w:r>
            <w:r w:rsidRPr="00945973">
              <w:t>;</w:t>
            </w:r>
          </w:p>
          <w:p w:rsidR="00B21CC5" w:rsidRPr="00945973" w:rsidRDefault="00197E1E" w:rsidP="000021B1">
            <w:pPr>
              <w:numPr>
                <w:ilvl w:val="0"/>
                <w:numId w:val="4"/>
              </w:numPr>
              <w:tabs>
                <w:tab w:val="num" w:pos="174"/>
              </w:tabs>
              <w:ind w:left="174" w:firstLine="720"/>
              <w:jc w:val="both"/>
              <w:rPr>
                <w:szCs w:val="24"/>
              </w:rPr>
            </w:pPr>
            <w:r w:rsidRPr="00945973">
              <w:rPr>
                <w:szCs w:val="24"/>
              </w:rPr>
              <w:t xml:space="preserve">Sviluppo </w:t>
            </w:r>
            <w:r w:rsidR="00B21CC5" w:rsidRPr="00945973">
              <w:rPr>
                <w:szCs w:val="24"/>
              </w:rPr>
              <w:t xml:space="preserve">della Piattaforma di condivisione dei materiali </w:t>
            </w:r>
            <w:r w:rsidRPr="00945973">
              <w:rPr>
                <w:szCs w:val="24"/>
              </w:rPr>
              <w:t xml:space="preserve">didattici </w:t>
            </w:r>
            <w:r w:rsidR="00B21CC5" w:rsidRPr="00945973">
              <w:rPr>
                <w:szCs w:val="24"/>
              </w:rPr>
              <w:t>utilizzati durante l'anno (</w:t>
            </w:r>
            <w:r w:rsidR="00932A0D" w:rsidRPr="00945973">
              <w:rPr>
                <w:szCs w:val="24"/>
              </w:rPr>
              <w:t xml:space="preserve">per </w:t>
            </w:r>
            <w:r w:rsidR="00B21CC5" w:rsidRPr="00945973">
              <w:rPr>
                <w:szCs w:val="24"/>
              </w:rPr>
              <w:t>verifiche, test in itinere, materiali di supporto alla</w:t>
            </w:r>
            <w:r w:rsidRPr="00945973">
              <w:rPr>
                <w:szCs w:val="24"/>
              </w:rPr>
              <w:t xml:space="preserve"> didattica e all'apprendimento);</w:t>
            </w:r>
          </w:p>
          <w:p w:rsidR="00B21CC5" w:rsidRPr="00945973" w:rsidRDefault="00B21CC5" w:rsidP="000021B1">
            <w:pPr>
              <w:numPr>
                <w:ilvl w:val="0"/>
                <w:numId w:val="4"/>
              </w:numPr>
              <w:tabs>
                <w:tab w:val="num" w:pos="174"/>
              </w:tabs>
              <w:ind w:left="174" w:firstLine="720"/>
              <w:jc w:val="both"/>
              <w:rPr>
                <w:szCs w:val="24"/>
              </w:rPr>
            </w:pPr>
            <w:r w:rsidRPr="00945973">
              <w:rPr>
                <w:szCs w:val="24"/>
              </w:rPr>
              <w:t xml:space="preserve">Coordinamento con </w:t>
            </w:r>
            <w:r w:rsidR="00197E1E" w:rsidRPr="00945973">
              <w:rPr>
                <w:szCs w:val="24"/>
              </w:rPr>
              <w:t xml:space="preserve">i docenti delle discipline di indirizzo per favorire </w:t>
            </w:r>
            <w:r w:rsidRPr="00945973">
              <w:rPr>
                <w:szCs w:val="24"/>
              </w:rPr>
              <w:t>l'orientamen</w:t>
            </w:r>
            <w:r w:rsidR="00197E1E" w:rsidRPr="00945973">
              <w:rPr>
                <w:szCs w:val="24"/>
              </w:rPr>
              <w:t>to degli alunni al secondo anno, nella scelta dell’indirizzo da prendere al terzo anno;</w:t>
            </w:r>
          </w:p>
          <w:p w:rsidR="00B21CC5" w:rsidRPr="00945973" w:rsidRDefault="00197E1E" w:rsidP="000021B1">
            <w:pPr>
              <w:numPr>
                <w:ilvl w:val="0"/>
                <w:numId w:val="4"/>
              </w:numPr>
              <w:tabs>
                <w:tab w:val="num" w:pos="174"/>
              </w:tabs>
              <w:ind w:left="174" w:firstLine="720"/>
              <w:jc w:val="both"/>
              <w:rPr>
                <w:b/>
                <w:szCs w:val="24"/>
              </w:rPr>
            </w:pPr>
            <w:r w:rsidRPr="00945973">
              <w:rPr>
                <w:szCs w:val="24"/>
              </w:rPr>
              <w:t xml:space="preserve">Sviluppo di un </w:t>
            </w:r>
            <w:r w:rsidR="00B21CC5" w:rsidRPr="00945973">
              <w:rPr>
                <w:szCs w:val="24"/>
              </w:rPr>
              <w:t>Progetto di raccordo</w:t>
            </w:r>
            <w:r w:rsidRPr="00945973">
              <w:rPr>
                <w:szCs w:val="24"/>
              </w:rPr>
              <w:t xml:space="preserve"> tra</w:t>
            </w:r>
            <w:r w:rsidR="009F0F83" w:rsidRPr="00945973">
              <w:rPr>
                <w:szCs w:val="24"/>
              </w:rPr>
              <w:t xml:space="preserve"> scuola media e </w:t>
            </w:r>
            <w:r w:rsidR="009A3F77" w:rsidRPr="00945973">
              <w:rPr>
                <w:szCs w:val="24"/>
              </w:rPr>
              <w:t xml:space="preserve">l’istituto </w:t>
            </w:r>
            <w:proofErr w:type="spellStart"/>
            <w:r w:rsidR="009A3F77" w:rsidRPr="00945973">
              <w:rPr>
                <w:szCs w:val="24"/>
              </w:rPr>
              <w:t>Candiani-Bausch</w:t>
            </w:r>
            <w:proofErr w:type="spellEnd"/>
            <w:r w:rsidR="009A3F77" w:rsidRPr="00945973">
              <w:rPr>
                <w:szCs w:val="24"/>
              </w:rPr>
              <w:t>, in modo di assicurare agli studenti che lo necessitino</w:t>
            </w:r>
            <w:r w:rsidR="005E4DF7" w:rsidRPr="00945973">
              <w:rPr>
                <w:szCs w:val="24"/>
              </w:rPr>
              <w:t>,</w:t>
            </w:r>
            <w:r w:rsidR="009A3F77" w:rsidRPr="00945973">
              <w:rPr>
                <w:szCs w:val="24"/>
              </w:rPr>
              <w:t xml:space="preserve"> (</w:t>
            </w:r>
            <w:r w:rsidR="000500EB">
              <w:rPr>
                <w:szCs w:val="24"/>
              </w:rPr>
              <w:t xml:space="preserve">ad esempio, i ragazzi affetti da </w:t>
            </w:r>
            <w:proofErr w:type="spellStart"/>
            <w:r w:rsidR="000500EB">
              <w:rPr>
                <w:szCs w:val="24"/>
              </w:rPr>
              <w:t>disurbi</w:t>
            </w:r>
            <w:proofErr w:type="spellEnd"/>
            <w:r w:rsidR="00FC72B7" w:rsidRPr="00945973">
              <w:rPr>
                <w:szCs w:val="24"/>
              </w:rPr>
              <w:t xml:space="preserve"> dello spettro autistico</w:t>
            </w:r>
            <w:r w:rsidR="005E4DF7" w:rsidRPr="00945973">
              <w:rPr>
                <w:szCs w:val="24"/>
              </w:rPr>
              <w:t xml:space="preserve">, nella quotidianità </w:t>
            </w:r>
            <w:r w:rsidR="00FC72B7" w:rsidRPr="00945973">
              <w:rPr>
                <w:szCs w:val="24"/>
              </w:rPr>
              <w:t>dei quali è indispensabile introdurre il cambiamento a piccolissime dosi</w:t>
            </w:r>
            <w:r w:rsidR="009A3F77" w:rsidRPr="00945973">
              <w:rPr>
                <w:szCs w:val="24"/>
              </w:rPr>
              <w:t xml:space="preserve">), </w:t>
            </w:r>
            <w:r w:rsidR="00356E26" w:rsidRPr="00945973">
              <w:rPr>
                <w:szCs w:val="24"/>
              </w:rPr>
              <w:t>una certa continuità dell’approccio didattico, nonché l’assistenza di figure di riferimento già conosciute o con c</w:t>
            </w:r>
            <w:r w:rsidR="00717D3E" w:rsidRPr="00945973">
              <w:rPr>
                <w:szCs w:val="24"/>
              </w:rPr>
              <w:t>ui entrare in relazione gradual</w:t>
            </w:r>
            <w:r w:rsidR="00356E26" w:rsidRPr="00945973">
              <w:rPr>
                <w:szCs w:val="24"/>
              </w:rPr>
              <w:t>mente.</w:t>
            </w:r>
          </w:p>
          <w:p w:rsidR="00B21CC5" w:rsidRPr="00945973" w:rsidRDefault="00AB77B2" w:rsidP="000021B1">
            <w:pPr>
              <w:tabs>
                <w:tab w:val="left" w:pos="720"/>
              </w:tabs>
              <w:autoSpaceDE w:val="0"/>
              <w:ind w:firstLine="720"/>
              <w:jc w:val="both"/>
              <w:rPr>
                <w:szCs w:val="24"/>
              </w:rPr>
            </w:pPr>
            <w:r w:rsidRPr="00945973">
              <w:rPr>
                <w:b/>
                <w:smallCaps/>
                <w:szCs w:val="24"/>
              </w:rPr>
              <w:t>Punti da sviluppare</w:t>
            </w:r>
            <w:r w:rsidR="00B21CC5" w:rsidRPr="00945973">
              <w:rPr>
                <w:b/>
                <w:szCs w:val="24"/>
              </w:rPr>
              <w:t>:</w:t>
            </w:r>
          </w:p>
          <w:p w:rsidR="00B21CC5" w:rsidRPr="00945973" w:rsidRDefault="00A1517C" w:rsidP="000021B1">
            <w:pPr>
              <w:numPr>
                <w:ilvl w:val="0"/>
                <w:numId w:val="4"/>
              </w:numPr>
              <w:tabs>
                <w:tab w:val="num" w:pos="174"/>
              </w:tabs>
              <w:autoSpaceDE w:val="0"/>
              <w:ind w:left="174" w:firstLine="720"/>
              <w:jc w:val="both"/>
              <w:rPr>
                <w:szCs w:val="24"/>
              </w:rPr>
            </w:pPr>
            <w:r>
              <w:rPr>
                <w:szCs w:val="24"/>
              </w:rPr>
              <w:t>Nelle ore in cui il docente di sostegno non è impegnato nell’attività di sostegno (assenza del ragazzo), p</w:t>
            </w:r>
            <w:r w:rsidR="00B21CC5" w:rsidRPr="00945973">
              <w:rPr>
                <w:szCs w:val="24"/>
              </w:rPr>
              <w:t>revedere l'</w:t>
            </w:r>
            <w:r w:rsidR="00197E1E" w:rsidRPr="00945973">
              <w:rPr>
                <w:szCs w:val="24"/>
              </w:rPr>
              <w:t>intervento d</w:t>
            </w:r>
            <w:r>
              <w:rPr>
                <w:szCs w:val="24"/>
              </w:rPr>
              <w:t xml:space="preserve">ello stesso insegnante </w:t>
            </w:r>
            <w:r w:rsidR="00B21CC5" w:rsidRPr="00945973">
              <w:rPr>
                <w:szCs w:val="24"/>
              </w:rPr>
              <w:t>come tutor a s</w:t>
            </w:r>
            <w:r>
              <w:rPr>
                <w:szCs w:val="24"/>
              </w:rPr>
              <w:t xml:space="preserve">upporto </w:t>
            </w:r>
            <w:r w:rsidR="00B21CC5" w:rsidRPr="00945973">
              <w:rPr>
                <w:szCs w:val="24"/>
              </w:rPr>
              <w:t>della didatt</w:t>
            </w:r>
            <w:r>
              <w:rPr>
                <w:szCs w:val="24"/>
              </w:rPr>
              <w:t>ica piuttosto che come supplente</w:t>
            </w:r>
            <w:r w:rsidR="00B21CC5" w:rsidRPr="00945973">
              <w:rPr>
                <w:szCs w:val="24"/>
              </w:rPr>
              <w:t xml:space="preserve"> </w:t>
            </w:r>
            <w:r>
              <w:rPr>
                <w:szCs w:val="24"/>
              </w:rPr>
              <w:t>in classi diverse dalle proprie</w:t>
            </w:r>
            <w:r w:rsidR="00197E1E" w:rsidRPr="00945973">
              <w:rPr>
                <w:szCs w:val="24"/>
              </w:rPr>
              <w:t>;</w:t>
            </w:r>
          </w:p>
          <w:p w:rsidR="00197E1E" w:rsidRPr="00945973" w:rsidRDefault="00197E1E" w:rsidP="000021B1">
            <w:pPr>
              <w:numPr>
                <w:ilvl w:val="0"/>
                <w:numId w:val="4"/>
              </w:numPr>
              <w:shd w:val="clear" w:color="auto" w:fill="FFFFFF"/>
              <w:tabs>
                <w:tab w:val="num" w:pos="174"/>
              </w:tabs>
              <w:autoSpaceDE w:val="0"/>
              <w:ind w:left="174" w:firstLine="720"/>
              <w:jc w:val="both"/>
              <w:rPr>
                <w:szCs w:val="24"/>
              </w:rPr>
            </w:pPr>
            <w:r w:rsidRPr="00945973">
              <w:rPr>
                <w:szCs w:val="24"/>
              </w:rPr>
              <w:t>Dedicare ‘</w:t>
            </w:r>
            <w:r w:rsidRPr="00945973">
              <w:rPr>
                <w:i/>
                <w:szCs w:val="24"/>
              </w:rPr>
              <w:t>l’Aul</w:t>
            </w:r>
            <w:r w:rsidR="00FC55A9" w:rsidRPr="00945973">
              <w:rPr>
                <w:i/>
                <w:szCs w:val="24"/>
              </w:rPr>
              <w:t>a</w:t>
            </w:r>
            <w:r w:rsidRPr="00945973">
              <w:rPr>
                <w:i/>
                <w:szCs w:val="24"/>
              </w:rPr>
              <w:t xml:space="preserve"> b</w:t>
            </w:r>
            <w:r w:rsidR="00B21CC5" w:rsidRPr="00945973">
              <w:rPr>
                <w:i/>
                <w:szCs w:val="24"/>
              </w:rPr>
              <w:t>enessere</w:t>
            </w:r>
            <w:r w:rsidRPr="00945973">
              <w:rPr>
                <w:i/>
                <w:szCs w:val="24"/>
              </w:rPr>
              <w:t>’</w:t>
            </w:r>
            <w:r w:rsidR="00B21CC5" w:rsidRPr="00945973">
              <w:rPr>
                <w:szCs w:val="24"/>
              </w:rPr>
              <w:t xml:space="preserve"> </w:t>
            </w:r>
            <w:r w:rsidRPr="00945973">
              <w:rPr>
                <w:szCs w:val="24"/>
              </w:rPr>
              <w:t>ad uso esclusivo del</w:t>
            </w:r>
            <w:r w:rsidR="00B21CC5" w:rsidRPr="00945973">
              <w:rPr>
                <w:szCs w:val="24"/>
              </w:rPr>
              <w:t>le atti</w:t>
            </w:r>
            <w:r w:rsidRPr="00945973">
              <w:rPr>
                <w:szCs w:val="24"/>
              </w:rPr>
              <w:t>vità educative dei ragazzi con Bisogni E</w:t>
            </w:r>
            <w:r w:rsidR="00B21CC5" w:rsidRPr="00945973">
              <w:rPr>
                <w:szCs w:val="24"/>
              </w:rPr>
              <w:t>ducativi Speciali</w:t>
            </w:r>
            <w:r w:rsidRPr="00945973">
              <w:rPr>
                <w:szCs w:val="24"/>
              </w:rPr>
              <w:t xml:space="preserve"> – BES, in maniera da mantenerla quale ambiente neutro, in cui le barriere ostative dell’apprendimento (rumori, disordine, distrazioni, confusione) possano essere minime;</w:t>
            </w:r>
          </w:p>
          <w:p w:rsidR="00B21CC5" w:rsidRPr="00945973" w:rsidRDefault="00FC55A9" w:rsidP="000021B1">
            <w:pPr>
              <w:numPr>
                <w:ilvl w:val="0"/>
                <w:numId w:val="4"/>
              </w:numPr>
              <w:shd w:val="clear" w:color="auto" w:fill="FFFFFF"/>
              <w:tabs>
                <w:tab w:val="num" w:pos="174"/>
              </w:tabs>
              <w:autoSpaceDE w:val="0"/>
              <w:ind w:left="174" w:firstLine="720"/>
              <w:jc w:val="both"/>
              <w:rPr>
                <w:szCs w:val="24"/>
              </w:rPr>
            </w:pPr>
            <w:r w:rsidRPr="00945973">
              <w:rPr>
                <w:szCs w:val="24"/>
              </w:rPr>
              <w:t xml:space="preserve">Sensibilizzare, </w:t>
            </w:r>
            <w:r w:rsidR="00B21CC5" w:rsidRPr="00945973">
              <w:rPr>
                <w:szCs w:val="24"/>
              </w:rPr>
              <w:t>maggior</w:t>
            </w:r>
            <w:r w:rsidRPr="00945973">
              <w:rPr>
                <w:szCs w:val="24"/>
              </w:rPr>
              <w:t xml:space="preserve">mente </w:t>
            </w:r>
            <w:r w:rsidR="00B21CC5" w:rsidRPr="00945973">
              <w:rPr>
                <w:szCs w:val="24"/>
              </w:rPr>
              <w:t>e</w:t>
            </w:r>
            <w:r w:rsidRPr="00945973">
              <w:rPr>
                <w:szCs w:val="24"/>
              </w:rPr>
              <w:t xml:space="preserve"> in maniera proattiva, </w:t>
            </w:r>
            <w:r w:rsidR="00B21CC5" w:rsidRPr="00945973">
              <w:rPr>
                <w:szCs w:val="24"/>
              </w:rPr>
              <w:t xml:space="preserve">i Consigli di Classe alla presa in carico e alla cura del ragazzo con BES </w:t>
            </w:r>
            <w:r w:rsidRPr="00945973">
              <w:rPr>
                <w:szCs w:val="24"/>
              </w:rPr>
              <w:t xml:space="preserve">e sviluppare di </w:t>
            </w:r>
            <w:r w:rsidR="00B21CC5" w:rsidRPr="00945973">
              <w:rPr>
                <w:szCs w:val="24"/>
              </w:rPr>
              <w:t>sinergie collaborative tra docenti curriculari e di sostegno al fine di indi</w:t>
            </w:r>
            <w:r w:rsidRPr="00945973">
              <w:rPr>
                <w:szCs w:val="24"/>
              </w:rPr>
              <w:t>viduare percorsi di apprendimento personalizzati;</w:t>
            </w:r>
          </w:p>
          <w:p w:rsidR="00B21CC5" w:rsidRPr="00945973" w:rsidRDefault="00B21CC5" w:rsidP="000021B1">
            <w:pPr>
              <w:numPr>
                <w:ilvl w:val="0"/>
                <w:numId w:val="4"/>
              </w:numPr>
              <w:tabs>
                <w:tab w:val="num" w:pos="174"/>
              </w:tabs>
              <w:autoSpaceDE w:val="0"/>
              <w:ind w:left="174" w:firstLine="720"/>
              <w:jc w:val="both"/>
              <w:rPr>
                <w:szCs w:val="24"/>
              </w:rPr>
            </w:pPr>
            <w:r w:rsidRPr="00945973">
              <w:rPr>
                <w:szCs w:val="24"/>
              </w:rPr>
              <w:t>Somministra</w:t>
            </w:r>
            <w:r w:rsidR="00FC55A9" w:rsidRPr="00945973">
              <w:rPr>
                <w:szCs w:val="24"/>
              </w:rPr>
              <w:t>re, a inizio anno scolastico,</w:t>
            </w:r>
            <w:r w:rsidRPr="00945973">
              <w:rPr>
                <w:szCs w:val="24"/>
              </w:rPr>
              <w:t xml:space="preserve"> un questionario di osservazione degli alunni con BES per elaborare interventi educativi mirati e individuare la didattica personalizzata più adeguata a</w:t>
            </w:r>
            <w:r w:rsidR="00FC55A9" w:rsidRPr="00945973">
              <w:rPr>
                <w:szCs w:val="24"/>
              </w:rPr>
              <w:t>l profilo cognitivo dell'alunno;</w:t>
            </w:r>
          </w:p>
          <w:p w:rsidR="00B21CC5" w:rsidRPr="00945973" w:rsidRDefault="00B21CC5" w:rsidP="000021B1">
            <w:pPr>
              <w:numPr>
                <w:ilvl w:val="0"/>
                <w:numId w:val="4"/>
              </w:numPr>
              <w:tabs>
                <w:tab w:val="num" w:pos="174"/>
              </w:tabs>
              <w:autoSpaceDE w:val="0"/>
              <w:ind w:left="174" w:firstLine="720"/>
              <w:jc w:val="both"/>
              <w:rPr>
                <w:szCs w:val="24"/>
              </w:rPr>
            </w:pPr>
            <w:r w:rsidRPr="00945973">
              <w:rPr>
                <w:szCs w:val="24"/>
              </w:rPr>
              <w:t>Prevedere un monitoraggio in itinere di ogni intervento didattico ed educativo (con questionari, colloqui informali e incontri con il GLI).</w:t>
            </w:r>
          </w:p>
          <w:p w:rsidR="00ED7F5F" w:rsidRPr="00945973" w:rsidRDefault="00ED7F5F" w:rsidP="000021B1">
            <w:pPr>
              <w:autoSpaceDE w:val="0"/>
              <w:ind w:left="174" w:firstLine="720"/>
              <w:jc w:val="both"/>
              <w:rPr>
                <w:szCs w:val="24"/>
              </w:rPr>
            </w:pPr>
          </w:p>
        </w:tc>
      </w:tr>
      <w:tr w:rsidR="00B21CC5" w:rsidRPr="00945973" w:rsidTr="00852EBA">
        <w:trPr>
          <w:trHeight w:val="912"/>
        </w:trPr>
        <w:tc>
          <w:tcPr>
            <w:tcW w:w="9631" w:type="dxa"/>
            <w:shd w:val="clear" w:color="auto" w:fill="auto"/>
            <w:vAlign w:val="center"/>
          </w:tcPr>
          <w:p w:rsidR="00B21CC5" w:rsidRPr="00945973" w:rsidRDefault="00B21CC5" w:rsidP="008142F7">
            <w:pPr>
              <w:spacing w:before="120" w:after="120"/>
              <w:ind w:firstLine="720"/>
              <w:jc w:val="both"/>
              <w:rPr>
                <w:b/>
                <w:smallCaps/>
                <w:szCs w:val="24"/>
                <w:u w:val="single"/>
              </w:rPr>
            </w:pPr>
            <w:r w:rsidRPr="00945973">
              <w:rPr>
                <w:b/>
                <w:smallCaps/>
                <w:szCs w:val="24"/>
                <w:u w:val="single"/>
              </w:rPr>
              <w:t>Organizzazione dei diversi tipi di sostegno presenti all’esterno della scuola, in rapporto ai diversi servizi esistenti</w:t>
            </w:r>
          </w:p>
          <w:p w:rsidR="00B21CC5" w:rsidRPr="00945973" w:rsidRDefault="00A15B87" w:rsidP="000021B1">
            <w:pPr>
              <w:ind w:firstLine="720"/>
              <w:jc w:val="both"/>
              <w:rPr>
                <w:szCs w:val="24"/>
              </w:rPr>
            </w:pPr>
            <w:r w:rsidRPr="00945973">
              <w:rPr>
                <w:b/>
                <w:smallCaps/>
                <w:szCs w:val="24"/>
              </w:rPr>
              <w:t>Punti di forza:</w:t>
            </w:r>
            <w:r w:rsidR="00B21CC5" w:rsidRPr="00945973">
              <w:rPr>
                <w:b/>
                <w:szCs w:val="24"/>
              </w:rPr>
              <w:t xml:space="preserve"> </w:t>
            </w:r>
          </w:p>
          <w:p w:rsidR="00B21CC5" w:rsidRPr="00945973" w:rsidRDefault="00B21CC5" w:rsidP="000021B1">
            <w:pPr>
              <w:numPr>
                <w:ilvl w:val="0"/>
                <w:numId w:val="4"/>
              </w:numPr>
              <w:tabs>
                <w:tab w:val="num" w:pos="174"/>
              </w:tabs>
              <w:ind w:left="174" w:firstLine="720"/>
              <w:jc w:val="both"/>
              <w:rPr>
                <w:szCs w:val="24"/>
              </w:rPr>
            </w:pPr>
            <w:r w:rsidRPr="00945973">
              <w:rPr>
                <w:szCs w:val="24"/>
              </w:rPr>
              <w:t xml:space="preserve">Per gli alunni disabili: docente di sostegno specializzato, supporto degli assistenti per la comunicazione e per le attività individualizzate definite nel PEI; accordi con gli </w:t>
            </w:r>
            <w:r w:rsidRPr="00945973">
              <w:rPr>
                <w:szCs w:val="24"/>
              </w:rPr>
              <w:lastRenderedPageBreak/>
              <w:t>specialisti di riferimento; collaborazione con la famiglia.</w:t>
            </w:r>
          </w:p>
          <w:p w:rsidR="00B21CC5" w:rsidRPr="00945973" w:rsidRDefault="00B21CC5" w:rsidP="000021B1">
            <w:pPr>
              <w:numPr>
                <w:ilvl w:val="0"/>
                <w:numId w:val="4"/>
              </w:numPr>
              <w:tabs>
                <w:tab w:val="num" w:pos="174"/>
              </w:tabs>
              <w:ind w:left="174" w:firstLine="720"/>
              <w:jc w:val="both"/>
              <w:rPr>
                <w:szCs w:val="24"/>
              </w:rPr>
            </w:pPr>
            <w:r w:rsidRPr="00945973">
              <w:rPr>
                <w:szCs w:val="24"/>
              </w:rPr>
              <w:t xml:space="preserve">Per gli alunni </w:t>
            </w:r>
            <w:r w:rsidR="00490BAE" w:rsidRPr="00945973">
              <w:rPr>
                <w:szCs w:val="24"/>
              </w:rPr>
              <w:t xml:space="preserve">con un </w:t>
            </w:r>
            <w:r w:rsidRPr="00945973">
              <w:rPr>
                <w:szCs w:val="24"/>
              </w:rPr>
              <w:t>DSA: predisposizione di PDP stilato ed attuato dagli stessi docenti del C</w:t>
            </w:r>
            <w:r w:rsidR="00490BAE" w:rsidRPr="00945973">
              <w:rPr>
                <w:szCs w:val="24"/>
              </w:rPr>
              <w:t xml:space="preserve">onsiglio di classe </w:t>
            </w:r>
            <w:r w:rsidRPr="00945973">
              <w:rPr>
                <w:szCs w:val="24"/>
              </w:rPr>
              <w:t xml:space="preserve">condiviso con la famiglia e l’alunno. </w:t>
            </w:r>
            <w:r w:rsidR="00490BAE" w:rsidRPr="00945973">
              <w:rPr>
                <w:szCs w:val="24"/>
              </w:rPr>
              <w:t>Nei casi di particolare problematicità, s</w:t>
            </w:r>
            <w:r w:rsidRPr="00945973">
              <w:rPr>
                <w:szCs w:val="24"/>
              </w:rPr>
              <w:t xml:space="preserve">upporto del neuropsichiatra che ha </w:t>
            </w:r>
            <w:r w:rsidR="00490BAE" w:rsidRPr="00945973">
              <w:rPr>
                <w:szCs w:val="24"/>
              </w:rPr>
              <w:t xml:space="preserve">redatto </w:t>
            </w:r>
            <w:r w:rsidRPr="00945973">
              <w:rPr>
                <w:szCs w:val="24"/>
              </w:rPr>
              <w:t>la diagnosi.</w:t>
            </w:r>
          </w:p>
          <w:p w:rsidR="00B21CC5" w:rsidRPr="00945973" w:rsidRDefault="00B21CC5" w:rsidP="000021B1">
            <w:pPr>
              <w:numPr>
                <w:ilvl w:val="0"/>
                <w:numId w:val="4"/>
              </w:numPr>
              <w:tabs>
                <w:tab w:val="num" w:pos="174"/>
              </w:tabs>
              <w:ind w:left="174" w:firstLine="720"/>
              <w:jc w:val="both"/>
              <w:rPr>
                <w:b/>
                <w:szCs w:val="24"/>
              </w:rPr>
            </w:pPr>
            <w:r w:rsidRPr="00945973">
              <w:rPr>
                <w:szCs w:val="24"/>
              </w:rPr>
              <w:t>Per gli alunni in situazione di svantaggio: predisposizione di PDP stilato ed attuato dagli stessi docenti del CDC</w:t>
            </w:r>
            <w:r w:rsidR="00490BAE" w:rsidRPr="00945973">
              <w:rPr>
                <w:szCs w:val="24"/>
              </w:rPr>
              <w:t>,</w:t>
            </w:r>
            <w:r w:rsidRPr="00945973">
              <w:rPr>
                <w:szCs w:val="24"/>
              </w:rPr>
              <w:t xml:space="preserve"> condiviso con la famiglia e l’alunno. Contatti con eventuali servizi sociali di riferimento.</w:t>
            </w:r>
          </w:p>
          <w:p w:rsidR="00FC55A9" w:rsidRPr="00945973" w:rsidRDefault="00FC55A9" w:rsidP="000021B1">
            <w:pPr>
              <w:tabs>
                <w:tab w:val="left" w:pos="720"/>
              </w:tabs>
              <w:autoSpaceDE w:val="0"/>
              <w:ind w:firstLine="720"/>
              <w:jc w:val="both"/>
              <w:rPr>
                <w:szCs w:val="24"/>
              </w:rPr>
            </w:pPr>
            <w:r w:rsidRPr="00945973">
              <w:rPr>
                <w:b/>
                <w:smallCaps/>
                <w:szCs w:val="24"/>
              </w:rPr>
              <w:t>Punti da sviluppare</w:t>
            </w:r>
            <w:r w:rsidRPr="00945973">
              <w:rPr>
                <w:b/>
                <w:szCs w:val="24"/>
              </w:rPr>
              <w:t>:</w:t>
            </w:r>
          </w:p>
          <w:p w:rsidR="00B21CC5" w:rsidRPr="00945973" w:rsidRDefault="00490BAE" w:rsidP="000021B1">
            <w:pPr>
              <w:numPr>
                <w:ilvl w:val="0"/>
                <w:numId w:val="4"/>
              </w:numPr>
              <w:tabs>
                <w:tab w:val="num" w:pos="316"/>
              </w:tabs>
              <w:ind w:left="316" w:firstLine="720"/>
              <w:jc w:val="both"/>
              <w:rPr>
                <w:szCs w:val="24"/>
              </w:rPr>
            </w:pPr>
            <w:r w:rsidRPr="00945973">
              <w:rPr>
                <w:szCs w:val="24"/>
              </w:rPr>
              <w:t>Sviluppare ulteriori accordi con strutture pubbliche e/o private esterne che siano in grado di ospitare all’interno di percorsi di</w:t>
            </w:r>
            <w:r w:rsidR="00B21CC5" w:rsidRPr="00945973">
              <w:rPr>
                <w:szCs w:val="24"/>
              </w:rPr>
              <w:t xml:space="preserve"> stage nel periodo estivo e/o scolastico, in particolare</w:t>
            </w:r>
            <w:r w:rsidRPr="00945973">
              <w:rPr>
                <w:szCs w:val="24"/>
              </w:rPr>
              <w:t>,</w:t>
            </w:r>
            <w:r w:rsidR="00B21CC5" w:rsidRPr="00945973">
              <w:rPr>
                <w:szCs w:val="24"/>
              </w:rPr>
              <w:t xml:space="preserve"> </w:t>
            </w:r>
            <w:r w:rsidRPr="00945973">
              <w:rPr>
                <w:szCs w:val="24"/>
              </w:rPr>
              <w:t>g</w:t>
            </w:r>
            <w:r w:rsidR="00B21CC5" w:rsidRPr="00945973">
              <w:rPr>
                <w:szCs w:val="24"/>
              </w:rPr>
              <w:t>li alunni disabili.</w:t>
            </w:r>
          </w:p>
          <w:p w:rsidR="00B21CC5" w:rsidRPr="00945973" w:rsidRDefault="00490BAE" w:rsidP="000021B1">
            <w:pPr>
              <w:numPr>
                <w:ilvl w:val="0"/>
                <w:numId w:val="4"/>
              </w:numPr>
              <w:tabs>
                <w:tab w:val="num" w:pos="316"/>
              </w:tabs>
              <w:ind w:left="316" w:firstLine="720"/>
              <w:jc w:val="both"/>
              <w:rPr>
                <w:szCs w:val="24"/>
              </w:rPr>
            </w:pPr>
            <w:r w:rsidRPr="00945973">
              <w:rPr>
                <w:szCs w:val="24"/>
              </w:rPr>
              <w:t>Coinvolgere m</w:t>
            </w:r>
            <w:r w:rsidR="00B21CC5" w:rsidRPr="00945973">
              <w:rPr>
                <w:szCs w:val="24"/>
              </w:rPr>
              <w:t>aggior</w:t>
            </w:r>
            <w:r w:rsidRPr="00945973">
              <w:rPr>
                <w:szCs w:val="24"/>
              </w:rPr>
              <w:t xml:space="preserve">mente </w:t>
            </w:r>
            <w:r w:rsidR="00B21CC5" w:rsidRPr="00945973">
              <w:rPr>
                <w:szCs w:val="24"/>
              </w:rPr>
              <w:t xml:space="preserve">la componente docente </w:t>
            </w:r>
            <w:r w:rsidRPr="00945973">
              <w:rPr>
                <w:szCs w:val="24"/>
              </w:rPr>
              <w:t xml:space="preserve">curriculare non di disciplina di indirizzo </w:t>
            </w:r>
            <w:r w:rsidR="00B21CC5" w:rsidRPr="00945973">
              <w:rPr>
                <w:szCs w:val="24"/>
              </w:rPr>
              <w:t>nella progettazione di attività di alternanza scuola-lavoro e orientamento alla scelta dell’Università.</w:t>
            </w:r>
          </w:p>
        </w:tc>
      </w:tr>
      <w:tr w:rsidR="00B21CC5" w:rsidRPr="00945973" w:rsidTr="00852EBA">
        <w:trPr>
          <w:trHeight w:val="567"/>
        </w:trPr>
        <w:tc>
          <w:tcPr>
            <w:tcW w:w="9631" w:type="dxa"/>
            <w:shd w:val="clear" w:color="auto" w:fill="auto"/>
          </w:tcPr>
          <w:p w:rsidR="00B21CC5" w:rsidRPr="00945973" w:rsidRDefault="00490BAE" w:rsidP="008142F7">
            <w:pPr>
              <w:tabs>
                <w:tab w:val="left" w:pos="720"/>
              </w:tabs>
              <w:autoSpaceDE w:val="0"/>
              <w:spacing w:before="120" w:after="120"/>
              <w:ind w:firstLine="720"/>
              <w:jc w:val="both"/>
              <w:rPr>
                <w:b/>
                <w:smallCaps/>
                <w:szCs w:val="24"/>
                <w:u w:val="single"/>
              </w:rPr>
            </w:pPr>
            <w:r w:rsidRPr="00945973">
              <w:rPr>
                <w:b/>
                <w:smallCaps/>
                <w:szCs w:val="24"/>
                <w:u w:val="single"/>
              </w:rPr>
              <w:lastRenderedPageBreak/>
              <w:t xml:space="preserve">La </w:t>
            </w:r>
            <w:r w:rsidR="00B21CC5" w:rsidRPr="00945973">
              <w:rPr>
                <w:b/>
                <w:smallCaps/>
                <w:szCs w:val="24"/>
                <w:u w:val="single"/>
              </w:rPr>
              <w:t>famigli</w:t>
            </w:r>
            <w:r w:rsidRPr="00945973">
              <w:rPr>
                <w:b/>
                <w:smallCaps/>
                <w:szCs w:val="24"/>
                <w:u w:val="single"/>
              </w:rPr>
              <w:t xml:space="preserve">a e </w:t>
            </w:r>
            <w:r w:rsidR="00B21CC5" w:rsidRPr="00945973">
              <w:rPr>
                <w:b/>
                <w:smallCaps/>
                <w:szCs w:val="24"/>
                <w:u w:val="single"/>
              </w:rPr>
              <w:t>la comunità</w:t>
            </w:r>
            <w:r w:rsidRPr="00945973">
              <w:rPr>
                <w:b/>
                <w:smallCaps/>
                <w:szCs w:val="24"/>
                <w:u w:val="single"/>
              </w:rPr>
              <w:t xml:space="preserve"> quali componenti di fondamentale supporto nell</w:t>
            </w:r>
            <w:r w:rsidR="00B21CC5" w:rsidRPr="00945973">
              <w:rPr>
                <w:b/>
                <w:smallCaps/>
                <w:szCs w:val="24"/>
                <w:u w:val="single"/>
              </w:rPr>
              <w:t>e decisioni che riguardano l’organizzazione delle attività educative</w:t>
            </w:r>
          </w:p>
          <w:p w:rsidR="00490BAE" w:rsidRPr="00945973" w:rsidRDefault="00490BAE" w:rsidP="000021B1">
            <w:pPr>
              <w:ind w:firstLine="720"/>
              <w:jc w:val="both"/>
              <w:rPr>
                <w:szCs w:val="24"/>
              </w:rPr>
            </w:pPr>
            <w:r w:rsidRPr="00945973">
              <w:rPr>
                <w:b/>
                <w:smallCaps/>
                <w:szCs w:val="24"/>
              </w:rPr>
              <w:t>Punti di forza:</w:t>
            </w:r>
            <w:r w:rsidRPr="00945973">
              <w:rPr>
                <w:b/>
                <w:szCs w:val="24"/>
              </w:rPr>
              <w:t xml:space="preserve"> </w:t>
            </w:r>
          </w:p>
          <w:p w:rsidR="00B21CC5" w:rsidRPr="00945973" w:rsidRDefault="00490BAE" w:rsidP="000021B1">
            <w:pPr>
              <w:numPr>
                <w:ilvl w:val="0"/>
                <w:numId w:val="4"/>
              </w:numPr>
              <w:tabs>
                <w:tab w:val="num" w:pos="316"/>
              </w:tabs>
              <w:autoSpaceDE w:val="0"/>
              <w:ind w:left="316" w:firstLine="720"/>
              <w:jc w:val="both"/>
              <w:rPr>
                <w:szCs w:val="24"/>
              </w:rPr>
            </w:pPr>
            <w:r w:rsidRPr="00945973">
              <w:rPr>
                <w:szCs w:val="24"/>
              </w:rPr>
              <w:t>Comunicazioni p</w:t>
            </w:r>
            <w:r w:rsidR="00B21CC5" w:rsidRPr="00945973">
              <w:rPr>
                <w:szCs w:val="24"/>
              </w:rPr>
              <w:t xml:space="preserve">untuali </w:t>
            </w:r>
            <w:r w:rsidRPr="00945973">
              <w:rPr>
                <w:szCs w:val="24"/>
              </w:rPr>
              <w:t>tra scuola e famiglia;</w:t>
            </w:r>
          </w:p>
          <w:p w:rsidR="00B21CC5" w:rsidRPr="00945973" w:rsidRDefault="00B21CC5" w:rsidP="000021B1">
            <w:pPr>
              <w:numPr>
                <w:ilvl w:val="0"/>
                <w:numId w:val="4"/>
              </w:numPr>
              <w:tabs>
                <w:tab w:val="num" w:pos="316"/>
              </w:tabs>
              <w:autoSpaceDE w:val="0"/>
              <w:ind w:left="316" w:firstLine="720"/>
              <w:jc w:val="both"/>
              <w:rPr>
                <w:b/>
                <w:szCs w:val="24"/>
              </w:rPr>
            </w:pPr>
            <w:r w:rsidRPr="00945973">
              <w:rPr>
                <w:szCs w:val="24"/>
              </w:rPr>
              <w:t>Le famiglie e le comu</w:t>
            </w:r>
            <w:r w:rsidR="0023194F">
              <w:rPr>
                <w:szCs w:val="24"/>
              </w:rPr>
              <w:t>nità operanti nel settore socio-</w:t>
            </w:r>
            <w:r w:rsidRPr="00945973">
              <w:rPr>
                <w:szCs w:val="24"/>
              </w:rPr>
              <w:t>sanitario possono suggerire strategie d’azione.</w:t>
            </w:r>
          </w:p>
          <w:p w:rsidR="00490BAE" w:rsidRPr="00945973" w:rsidRDefault="00490BAE" w:rsidP="000021B1">
            <w:pPr>
              <w:tabs>
                <w:tab w:val="left" w:pos="720"/>
              </w:tabs>
              <w:autoSpaceDE w:val="0"/>
              <w:ind w:firstLine="720"/>
              <w:jc w:val="both"/>
              <w:rPr>
                <w:szCs w:val="24"/>
              </w:rPr>
            </w:pPr>
            <w:r w:rsidRPr="00945973">
              <w:rPr>
                <w:b/>
                <w:smallCaps/>
                <w:szCs w:val="24"/>
              </w:rPr>
              <w:t>Punti da sviluppare</w:t>
            </w:r>
            <w:r w:rsidRPr="00945973">
              <w:rPr>
                <w:b/>
                <w:szCs w:val="24"/>
              </w:rPr>
              <w:t>:</w:t>
            </w:r>
          </w:p>
          <w:p w:rsidR="00B21CC5" w:rsidRPr="00945973" w:rsidRDefault="001B7D2B" w:rsidP="000021B1">
            <w:pPr>
              <w:numPr>
                <w:ilvl w:val="0"/>
                <w:numId w:val="4"/>
              </w:numPr>
              <w:tabs>
                <w:tab w:val="num" w:pos="316"/>
              </w:tabs>
              <w:autoSpaceDE w:val="0"/>
              <w:ind w:left="318" w:firstLine="720"/>
              <w:jc w:val="both"/>
              <w:rPr>
                <w:szCs w:val="24"/>
              </w:rPr>
            </w:pPr>
            <w:r w:rsidRPr="00945973">
              <w:rPr>
                <w:szCs w:val="24"/>
              </w:rPr>
              <w:t>Ricercare una maggiore c</w:t>
            </w:r>
            <w:r w:rsidR="00B21CC5" w:rsidRPr="00945973">
              <w:rPr>
                <w:szCs w:val="24"/>
              </w:rPr>
              <w:t>ollaborazione nella redazione dei PDP</w:t>
            </w:r>
            <w:r w:rsidR="00717E98" w:rsidRPr="00945973">
              <w:rPr>
                <w:szCs w:val="24"/>
              </w:rPr>
              <w:t xml:space="preserve"> e</w:t>
            </w:r>
            <w:r w:rsidR="00490BAE" w:rsidRPr="00945973">
              <w:rPr>
                <w:szCs w:val="24"/>
              </w:rPr>
              <w:t>,</w:t>
            </w:r>
            <w:r w:rsidR="00717E98" w:rsidRPr="00945973">
              <w:rPr>
                <w:szCs w:val="24"/>
              </w:rPr>
              <w:t xml:space="preserve"> soprattutto</w:t>
            </w:r>
            <w:r w:rsidR="00490BAE" w:rsidRPr="00945973">
              <w:rPr>
                <w:szCs w:val="24"/>
              </w:rPr>
              <w:t>,</w:t>
            </w:r>
            <w:r w:rsidR="00717E98" w:rsidRPr="00945973">
              <w:rPr>
                <w:szCs w:val="24"/>
              </w:rPr>
              <w:t xml:space="preserve"> </w:t>
            </w:r>
            <w:r w:rsidRPr="00945973">
              <w:rPr>
                <w:szCs w:val="24"/>
              </w:rPr>
              <w:t xml:space="preserve">una </w:t>
            </w:r>
            <w:r w:rsidR="00717E98" w:rsidRPr="00945973">
              <w:rPr>
                <w:szCs w:val="24"/>
              </w:rPr>
              <w:t xml:space="preserve">maggiore coerenza tra </w:t>
            </w:r>
            <w:r w:rsidR="00531325" w:rsidRPr="00945973">
              <w:rPr>
                <w:szCs w:val="24"/>
              </w:rPr>
              <w:t>quanto dichiarato nel PDP e quanto il docente fa</w:t>
            </w:r>
            <w:r w:rsidR="0023194F">
              <w:rPr>
                <w:szCs w:val="24"/>
              </w:rPr>
              <w:t>;</w:t>
            </w:r>
          </w:p>
          <w:p w:rsidR="00B21CC5" w:rsidRPr="00945973" w:rsidRDefault="00B21CC5" w:rsidP="000021B1">
            <w:pPr>
              <w:pStyle w:val="corpotesto1"/>
              <w:numPr>
                <w:ilvl w:val="0"/>
                <w:numId w:val="4"/>
              </w:numPr>
              <w:shd w:val="clear" w:color="auto" w:fill="FFFFFF"/>
              <w:tabs>
                <w:tab w:val="num" w:pos="316"/>
              </w:tabs>
              <w:spacing w:before="0" w:after="0"/>
              <w:ind w:left="318" w:firstLine="720"/>
              <w:jc w:val="both"/>
            </w:pPr>
            <w:r w:rsidRPr="00945973">
              <w:t>In accordo con le famiglie</w:t>
            </w:r>
            <w:r w:rsidR="001B7D2B" w:rsidRPr="00945973">
              <w:t xml:space="preserve">, </w:t>
            </w:r>
            <w:r w:rsidRPr="00945973">
              <w:t>individua</w:t>
            </w:r>
            <w:r w:rsidR="001B7D2B" w:rsidRPr="00945973">
              <w:t>re</w:t>
            </w:r>
            <w:r w:rsidRPr="00945973">
              <w:t xml:space="preserve"> modalità e strategie specifiche, adeguate alle effettive capacità dello studente, per favorire </w:t>
            </w:r>
            <w:r w:rsidR="00717E98" w:rsidRPr="00945973">
              <w:t>lo</w:t>
            </w:r>
            <w:r w:rsidRPr="00945973">
              <w:t xml:space="preserve"> sviluppo pieno delle sue potenzialità, nel rispetto degli obiettivi formati</w:t>
            </w:r>
            <w:r w:rsidR="001B7D2B" w:rsidRPr="00945973">
              <w:t>vi previsti dai piani di studio;</w:t>
            </w:r>
          </w:p>
          <w:p w:rsidR="00B21CC5" w:rsidRPr="00945973" w:rsidRDefault="00B21CC5" w:rsidP="000021B1">
            <w:pPr>
              <w:pStyle w:val="corpotesto1"/>
              <w:numPr>
                <w:ilvl w:val="0"/>
                <w:numId w:val="4"/>
              </w:numPr>
              <w:shd w:val="clear" w:color="auto" w:fill="FFFFFF"/>
              <w:tabs>
                <w:tab w:val="num" w:pos="316"/>
              </w:tabs>
              <w:spacing w:before="0" w:after="0"/>
              <w:ind w:left="318" w:firstLine="720"/>
              <w:jc w:val="both"/>
            </w:pPr>
            <w:r w:rsidRPr="00945973">
              <w:t>Animare riunioni d’informazio</w:t>
            </w:r>
            <w:r w:rsidR="001B7D2B" w:rsidRPr="00945973">
              <w:t>ne e di dibattito;</w:t>
            </w:r>
          </w:p>
          <w:p w:rsidR="00B21CC5" w:rsidRPr="00945973" w:rsidRDefault="00B21CC5" w:rsidP="000021B1">
            <w:pPr>
              <w:pStyle w:val="corpotesto1"/>
              <w:numPr>
                <w:ilvl w:val="0"/>
                <w:numId w:val="4"/>
              </w:numPr>
              <w:shd w:val="clear" w:color="auto" w:fill="FFFFFF"/>
              <w:tabs>
                <w:tab w:val="num" w:pos="316"/>
              </w:tabs>
              <w:spacing w:before="0" w:after="0"/>
              <w:ind w:left="318" w:firstLine="720"/>
              <w:jc w:val="both"/>
              <w:rPr>
                <w:b/>
              </w:rPr>
            </w:pPr>
            <w:r w:rsidRPr="00945973">
              <w:t>Coinvolgere i genitori nella valorizzazione della costruzione dei saperi.</w:t>
            </w:r>
          </w:p>
        </w:tc>
      </w:tr>
      <w:tr w:rsidR="00B21CC5" w:rsidRPr="00945973" w:rsidTr="00852EBA">
        <w:trPr>
          <w:trHeight w:val="1479"/>
        </w:trPr>
        <w:tc>
          <w:tcPr>
            <w:tcW w:w="9631" w:type="dxa"/>
            <w:shd w:val="clear" w:color="auto" w:fill="auto"/>
          </w:tcPr>
          <w:p w:rsidR="00B21CC5" w:rsidRPr="00945973" w:rsidRDefault="00B21CC5" w:rsidP="000021B1">
            <w:pPr>
              <w:tabs>
                <w:tab w:val="left" w:pos="720"/>
              </w:tabs>
              <w:autoSpaceDE w:val="0"/>
              <w:ind w:firstLine="720"/>
              <w:jc w:val="both"/>
              <w:rPr>
                <w:b/>
                <w:smallCaps/>
                <w:szCs w:val="24"/>
                <w:u w:val="single"/>
              </w:rPr>
            </w:pPr>
            <w:r w:rsidRPr="00945973">
              <w:rPr>
                <w:b/>
                <w:smallCaps/>
                <w:szCs w:val="24"/>
                <w:u w:val="single"/>
              </w:rPr>
              <w:t>Sviluppo di un curricolo attento alle diversità e alla promozione di percorsi formativi inclusivi</w:t>
            </w:r>
          </w:p>
          <w:p w:rsidR="001B7D2B" w:rsidRPr="00945973" w:rsidRDefault="001B7D2B" w:rsidP="000021B1">
            <w:pPr>
              <w:ind w:firstLine="720"/>
              <w:jc w:val="both"/>
              <w:rPr>
                <w:szCs w:val="24"/>
              </w:rPr>
            </w:pPr>
            <w:r w:rsidRPr="00945973">
              <w:rPr>
                <w:b/>
                <w:smallCaps/>
                <w:szCs w:val="24"/>
              </w:rPr>
              <w:t>Punti di forza:</w:t>
            </w:r>
            <w:r w:rsidRPr="00945973">
              <w:rPr>
                <w:b/>
                <w:szCs w:val="24"/>
              </w:rPr>
              <w:t xml:space="preserve"> </w:t>
            </w:r>
          </w:p>
          <w:p w:rsidR="00B21CC5" w:rsidRPr="00945973" w:rsidRDefault="006B23E8" w:rsidP="000021B1">
            <w:pPr>
              <w:numPr>
                <w:ilvl w:val="0"/>
                <w:numId w:val="4"/>
              </w:numPr>
              <w:tabs>
                <w:tab w:val="num" w:pos="316"/>
              </w:tabs>
              <w:autoSpaceDE w:val="0"/>
              <w:ind w:left="316" w:firstLine="720"/>
              <w:jc w:val="both"/>
              <w:rPr>
                <w:szCs w:val="24"/>
              </w:rPr>
            </w:pPr>
            <w:r w:rsidRPr="00945973">
              <w:rPr>
                <w:szCs w:val="24"/>
              </w:rPr>
              <w:t>I</w:t>
            </w:r>
            <w:r w:rsidR="00B21CC5" w:rsidRPr="00945973">
              <w:rPr>
                <w:szCs w:val="24"/>
              </w:rPr>
              <w:t>l curricolo incentrato sulla diversità e sulla promozione di percorsi formativi inclusivi confluisce nella redazione del PEI e/o del PDP ad opera dei consigli di class</w:t>
            </w:r>
            <w:r w:rsidR="0023194F">
              <w:rPr>
                <w:szCs w:val="24"/>
              </w:rPr>
              <w:t>e;</w:t>
            </w:r>
          </w:p>
          <w:p w:rsidR="00B21CC5" w:rsidRPr="00945973" w:rsidRDefault="00B21CC5" w:rsidP="000021B1">
            <w:pPr>
              <w:numPr>
                <w:ilvl w:val="0"/>
                <w:numId w:val="4"/>
              </w:numPr>
              <w:tabs>
                <w:tab w:val="num" w:pos="316"/>
              </w:tabs>
              <w:autoSpaceDE w:val="0"/>
              <w:ind w:left="316" w:firstLine="720"/>
              <w:jc w:val="both"/>
              <w:rPr>
                <w:szCs w:val="24"/>
              </w:rPr>
            </w:pPr>
            <w:r w:rsidRPr="00945973">
              <w:rPr>
                <w:szCs w:val="24"/>
              </w:rPr>
              <w:t>Individuazione degli ostacoli principali al</w:t>
            </w:r>
            <w:r w:rsidR="003606E2" w:rsidRPr="00945973">
              <w:rPr>
                <w:szCs w:val="24"/>
              </w:rPr>
              <w:t>la realizzazione dell’individuo</w:t>
            </w:r>
            <w:r w:rsidRPr="00945973">
              <w:rPr>
                <w:szCs w:val="24"/>
              </w:rPr>
              <w:t xml:space="preserve"> e adattamenti  ambientali e personali, nel rispetto di ogni studente.</w:t>
            </w:r>
          </w:p>
          <w:p w:rsidR="001B7D2B" w:rsidRPr="00945973" w:rsidRDefault="001B7D2B" w:rsidP="000021B1">
            <w:pPr>
              <w:tabs>
                <w:tab w:val="left" w:pos="720"/>
              </w:tabs>
              <w:autoSpaceDE w:val="0"/>
              <w:ind w:firstLine="720"/>
              <w:jc w:val="both"/>
              <w:rPr>
                <w:szCs w:val="24"/>
              </w:rPr>
            </w:pPr>
            <w:r w:rsidRPr="00945973">
              <w:rPr>
                <w:b/>
                <w:smallCaps/>
                <w:szCs w:val="24"/>
              </w:rPr>
              <w:t>Punti da sviluppare</w:t>
            </w:r>
            <w:r w:rsidRPr="00945973">
              <w:rPr>
                <w:b/>
                <w:szCs w:val="24"/>
              </w:rPr>
              <w:t>:</w:t>
            </w:r>
          </w:p>
          <w:p w:rsidR="00B21CC5" w:rsidRPr="00945973" w:rsidRDefault="003606E2" w:rsidP="000021B1">
            <w:pPr>
              <w:numPr>
                <w:ilvl w:val="0"/>
                <w:numId w:val="4"/>
              </w:numPr>
              <w:tabs>
                <w:tab w:val="num" w:pos="316"/>
              </w:tabs>
              <w:autoSpaceDE w:val="0"/>
              <w:ind w:left="316" w:firstLine="720"/>
              <w:jc w:val="both"/>
              <w:rPr>
                <w:szCs w:val="24"/>
              </w:rPr>
            </w:pPr>
            <w:r w:rsidRPr="00945973">
              <w:rPr>
                <w:szCs w:val="24"/>
              </w:rPr>
              <w:t xml:space="preserve">Usare </w:t>
            </w:r>
            <w:r w:rsidR="00B21CC5" w:rsidRPr="00945973">
              <w:rPr>
                <w:szCs w:val="24"/>
              </w:rPr>
              <w:t>materiale didattico specifico, calibrato sulle fragilità, difficoltà, potenzialità dell’alunno</w:t>
            </w:r>
            <w:r w:rsidRPr="00945973">
              <w:rPr>
                <w:szCs w:val="24"/>
              </w:rPr>
              <w:t>;</w:t>
            </w:r>
            <w:r w:rsidR="00B21CC5" w:rsidRPr="00945973">
              <w:rPr>
                <w:b/>
                <w:szCs w:val="24"/>
              </w:rPr>
              <w:t xml:space="preserve"> </w:t>
            </w:r>
          </w:p>
          <w:p w:rsidR="00B21CC5" w:rsidRPr="00945973" w:rsidRDefault="00B21CC5" w:rsidP="000021B1">
            <w:pPr>
              <w:numPr>
                <w:ilvl w:val="0"/>
                <w:numId w:val="4"/>
              </w:numPr>
              <w:tabs>
                <w:tab w:val="num" w:pos="316"/>
              </w:tabs>
              <w:autoSpaceDE w:val="0"/>
              <w:ind w:left="316" w:firstLine="720"/>
              <w:jc w:val="both"/>
              <w:rPr>
                <w:szCs w:val="24"/>
              </w:rPr>
            </w:pPr>
            <w:r w:rsidRPr="00945973">
              <w:rPr>
                <w:szCs w:val="24"/>
              </w:rPr>
              <w:t>Personalizza</w:t>
            </w:r>
            <w:r w:rsidR="003606E2" w:rsidRPr="00945973">
              <w:rPr>
                <w:szCs w:val="24"/>
              </w:rPr>
              <w:t xml:space="preserve">re </w:t>
            </w:r>
            <w:r w:rsidRPr="00945973">
              <w:rPr>
                <w:szCs w:val="24"/>
              </w:rPr>
              <w:t>l’apprendimento, attuando una didattica adeguata all’alunno BES finalizzata al potenziamento delle competenze in possesso dell’allievo</w:t>
            </w:r>
            <w:r w:rsidR="003606E2" w:rsidRPr="00945973">
              <w:rPr>
                <w:szCs w:val="24"/>
              </w:rPr>
              <w:t>.</w:t>
            </w:r>
          </w:p>
        </w:tc>
      </w:tr>
      <w:tr w:rsidR="00B21CC5" w:rsidRPr="00945973" w:rsidTr="00852EBA">
        <w:trPr>
          <w:trHeight w:val="628"/>
        </w:trPr>
        <w:tc>
          <w:tcPr>
            <w:tcW w:w="9631" w:type="dxa"/>
            <w:shd w:val="clear" w:color="auto" w:fill="auto"/>
          </w:tcPr>
          <w:p w:rsidR="0023194F" w:rsidRDefault="0023194F" w:rsidP="000021B1">
            <w:pPr>
              <w:tabs>
                <w:tab w:val="left" w:pos="720"/>
              </w:tabs>
              <w:autoSpaceDE w:val="0"/>
              <w:ind w:firstLine="720"/>
              <w:jc w:val="both"/>
              <w:rPr>
                <w:b/>
                <w:smallCaps/>
                <w:szCs w:val="24"/>
                <w:u w:val="single"/>
              </w:rPr>
            </w:pPr>
          </w:p>
          <w:p w:rsidR="00B21CC5" w:rsidRPr="00945973" w:rsidRDefault="00B21CC5" w:rsidP="000021B1">
            <w:pPr>
              <w:tabs>
                <w:tab w:val="left" w:pos="720"/>
              </w:tabs>
              <w:autoSpaceDE w:val="0"/>
              <w:ind w:firstLine="720"/>
              <w:jc w:val="both"/>
              <w:rPr>
                <w:b/>
                <w:smallCaps/>
                <w:szCs w:val="24"/>
                <w:u w:val="single"/>
              </w:rPr>
            </w:pPr>
            <w:r w:rsidRPr="00945973">
              <w:rPr>
                <w:b/>
                <w:smallCaps/>
                <w:szCs w:val="24"/>
                <w:u w:val="single"/>
              </w:rPr>
              <w:t>Valorizzazione e potenziamento delle risorse esistenti</w:t>
            </w:r>
          </w:p>
          <w:p w:rsidR="001B7D2B" w:rsidRPr="00945973" w:rsidRDefault="001B7D2B" w:rsidP="000021B1">
            <w:pPr>
              <w:ind w:firstLine="720"/>
              <w:jc w:val="both"/>
              <w:rPr>
                <w:szCs w:val="24"/>
              </w:rPr>
            </w:pPr>
            <w:r w:rsidRPr="00945973">
              <w:rPr>
                <w:b/>
                <w:smallCaps/>
                <w:szCs w:val="24"/>
              </w:rPr>
              <w:lastRenderedPageBreak/>
              <w:t>Punti di forza:</w:t>
            </w:r>
            <w:r w:rsidRPr="00945973">
              <w:rPr>
                <w:b/>
                <w:szCs w:val="24"/>
              </w:rPr>
              <w:t xml:space="preserve"> </w:t>
            </w:r>
          </w:p>
          <w:p w:rsidR="00B21CC5" w:rsidRPr="00945973" w:rsidRDefault="00EE2B3A" w:rsidP="000021B1">
            <w:pPr>
              <w:numPr>
                <w:ilvl w:val="0"/>
                <w:numId w:val="9"/>
              </w:numPr>
              <w:tabs>
                <w:tab w:val="clear" w:pos="720"/>
                <w:tab w:val="num" w:pos="316"/>
              </w:tabs>
              <w:autoSpaceDE w:val="0"/>
              <w:ind w:left="316" w:firstLine="720"/>
              <w:jc w:val="both"/>
              <w:rPr>
                <w:szCs w:val="24"/>
              </w:rPr>
            </w:pPr>
            <w:r w:rsidRPr="00945973">
              <w:rPr>
                <w:szCs w:val="24"/>
              </w:rPr>
              <w:t>E’ già attivo l’</w:t>
            </w:r>
            <w:r w:rsidR="000413E6" w:rsidRPr="00945973">
              <w:rPr>
                <w:szCs w:val="24"/>
              </w:rPr>
              <w:t>aiuto allo studio tra pari</w:t>
            </w:r>
            <w:r w:rsidR="0023194F">
              <w:rPr>
                <w:szCs w:val="24"/>
              </w:rPr>
              <w:t xml:space="preserve"> </w:t>
            </w:r>
            <w:r w:rsidR="000413E6" w:rsidRPr="00945973">
              <w:rPr>
                <w:szCs w:val="24"/>
              </w:rPr>
              <w:t xml:space="preserve">/ </w:t>
            </w:r>
            <w:proofErr w:type="spellStart"/>
            <w:r w:rsidR="000413E6" w:rsidRPr="00945973">
              <w:rPr>
                <w:i/>
                <w:iCs/>
                <w:szCs w:val="24"/>
              </w:rPr>
              <w:t>peer</w:t>
            </w:r>
            <w:proofErr w:type="spellEnd"/>
            <w:r w:rsidR="000413E6" w:rsidRPr="00945973">
              <w:rPr>
                <w:i/>
                <w:iCs/>
                <w:szCs w:val="24"/>
              </w:rPr>
              <w:t xml:space="preserve"> tutoring</w:t>
            </w:r>
            <w:r w:rsidR="00B21CC5" w:rsidRPr="00945973">
              <w:rPr>
                <w:szCs w:val="24"/>
              </w:rPr>
              <w:t xml:space="preserve">: alunni tutor del triennio danno un </w:t>
            </w:r>
            <w:r w:rsidRPr="00945973">
              <w:rPr>
                <w:szCs w:val="24"/>
              </w:rPr>
              <w:t>supporto ai ragazzi del biennio;</w:t>
            </w:r>
            <w:r w:rsidR="00B21CC5" w:rsidRPr="00945973">
              <w:rPr>
                <w:szCs w:val="24"/>
              </w:rPr>
              <w:t xml:space="preserve"> </w:t>
            </w:r>
          </w:p>
          <w:p w:rsidR="00B21CC5" w:rsidRPr="00945973" w:rsidRDefault="00B21CC5" w:rsidP="000021B1">
            <w:pPr>
              <w:numPr>
                <w:ilvl w:val="0"/>
                <w:numId w:val="9"/>
              </w:numPr>
              <w:tabs>
                <w:tab w:val="clear" w:pos="720"/>
                <w:tab w:val="num" w:pos="316"/>
              </w:tabs>
              <w:autoSpaceDE w:val="0"/>
              <w:ind w:left="316" w:firstLine="720"/>
              <w:jc w:val="both"/>
              <w:rPr>
                <w:szCs w:val="24"/>
              </w:rPr>
            </w:pPr>
            <w:r w:rsidRPr="00945973">
              <w:rPr>
                <w:szCs w:val="24"/>
              </w:rPr>
              <w:t xml:space="preserve">Per </w:t>
            </w:r>
            <w:r w:rsidR="0023194F">
              <w:rPr>
                <w:szCs w:val="24"/>
              </w:rPr>
              <w:t xml:space="preserve">gli </w:t>
            </w:r>
            <w:r w:rsidRPr="00945973">
              <w:rPr>
                <w:szCs w:val="24"/>
              </w:rPr>
              <w:t>alunni</w:t>
            </w:r>
            <w:r w:rsidR="000413E6" w:rsidRPr="00945973">
              <w:rPr>
                <w:szCs w:val="24"/>
              </w:rPr>
              <w:t xml:space="preserve"> </w:t>
            </w:r>
            <w:r w:rsidRPr="00945973">
              <w:rPr>
                <w:szCs w:val="24"/>
              </w:rPr>
              <w:t>che seguono un percorso fortemente individualizzato</w:t>
            </w:r>
            <w:r w:rsidR="00D27A9C" w:rsidRPr="00945973">
              <w:rPr>
                <w:szCs w:val="24"/>
              </w:rPr>
              <w:t>,</w:t>
            </w:r>
            <w:r w:rsidRPr="00945973">
              <w:rPr>
                <w:szCs w:val="24"/>
              </w:rPr>
              <w:t xml:space="preserve"> è prevista la possibilità di accedere ai laboratori secondo orari e tempi coerenti con </w:t>
            </w:r>
            <w:r w:rsidR="000413E6" w:rsidRPr="00945973">
              <w:rPr>
                <w:szCs w:val="24"/>
              </w:rPr>
              <w:t xml:space="preserve">il proprio </w:t>
            </w:r>
            <w:r w:rsidRPr="00945973">
              <w:rPr>
                <w:szCs w:val="24"/>
              </w:rPr>
              <w:t>percorso educativo.</w:t>
            </w:r>
          </w:p>
          <w:p w:rsidR="001B7D2B" w:rsidRPr="00945973" w:rsidRDefault="001B7D2B" w:rsidP="000021B1">
            <w:pPr>
              <w:tabs>
                <w:tab w:val="left" w:pos="720"/>
              </w:tabs>
              <w:autoSpaceDE w:val="0"/>
              <w:ind w:firstLine="720"/>
              <w:jc w:val="both"/>
              <w:rPr>
                <w:szCs w:val="24"/>
              </w:rPr>
            </w:pPr>
            <w:r w:rsidRPr="00945973">
              <w:rPr>
                <w:b/>
                <w:smallCaps/>
                <w:szCs w:val="24"/>
              </w:rPr>
              <w:t>Punti da sviluppare</w:t>
            </w:r>
            <w:r w:rsidRPr="00945973">
              <w:rPr>
                <w:b/>
                <w:szCs w:val="24"/>
              </w:rPr>
              <w:t>:</w:t>
            </w:r>
          </w:p>
          <w:p w:rsidR="00B21CC5" w:rsidRPr="00945973" w:rsidRDefault="00B21CC5" w:rsidP="000021B1">
            <w:pPr>
              <w:pStyle w:val="corpotesto1"/>
              <w:numPr>
                <w:ilvl w:val="0"/>
                <w:numId w:val="4"/>
              </w:numPr>
              <w:shd w:val="clear" w:color="auto" w:fill="FFFFFF"/>
              <w:tabs>
                <w:tab w:val="num" w:pos="316"/>
              </w:tabs>
              <w:spacing w:before="0" w:after="0"/>
              <w:ind w:left="316" w:firstLine="720"/>
              <w:jc w:val="both"/>
            </w:pPr>
            <w:r w:rsidRPr="00945973">
              <w:t>Aprire la scuola a forme di collaborazione con Enti</w:t>
            </w:r>
            <w:r w:rsidR="0023194F">
              <w:t xml:space="preserve"> </w:t>
            </w:r>
            <w:r w:rsidRPr="00945973">
              <w:t>/</w:t>
            </w:r>
            <w:r w:rsidR="0023194F">
              <w:t xml:space="preserve"> </w:t>
            </w:r>
            <w:r w:rsidRPr="00945973">
              <w:t>Associa</w:t>
            </w:r>
            <w:r w:rsidR="00D27A9C" w:rsidRPr="00945973">
              <w:t>zioni di volontariato presenti su</w:t>
            </w:r>
            <w:r w:rsidRPr="00945973">
              <w:t>l territorio</w:t>
            </w:r>
            <w:r w:rsidR="00DC0FB2" w:rsidRPr="00945973">
              <w:t>;</w:t>
            </w:r>
          </w:p>
          <w:p w:rsidR="00B21CC5" w:rsidRPr="00945973" w:rsidRDefault="00B21CC5" w:rsidP="000021B1">
            <w:pPr>
              <w:pStyle w:val="corpotesto1"/>
              <w:numPr>
                <w:ilvl w:val="0"/>
                <w:numId w:val="4"/>
              </w:numPr>
              <w:shd w:val="clear" w:color="auto" w:fill="FFFFFF"/>
              <w:tabs>
                <w:tab w:val="num" w:pos="316"/>
              </w:tabs>
              <w:spacing w:before="0" w:after="0"/>
              <w:ind w:left="316" w:firstLine="720"/>
              <w:jc w:val="both"/>
            </w:pPr>
            <w:r w:rsidRPr="00945973">
              <w:t xml:space="preserve">Tener conto delle competenze in possesso del personale della scuola (docenti, genitori, </w:t>
            </w:r>
            <w:r w:rsidR="00D27A9C" w:rsidRPr="00945973">
              <w:t>esperti</w:t>
            </w:r>
            <w:r w:rsidR="00DC0FB2" w:rsidRPr="00945973">
              <w:t>)</w:t>
            </w:r>
            <w:r w:rsidR="00D27A9C" w:rsidRPr="00945973">
              <w:t xml:space="preserve"> al fine di valorizzare il più possibile le potenzialità del</w:t>
            </w:r>
            <w:r w:rsidR="00055E74">
              <w:t xml:space="preserve">le risorse umane </w:t>
            </w:r>
            <w:r w:rsidR="00D27A9C" w:rsidRPr="00945973">
              <w:t>di cui già si dispone</w:t>
            </w:r>
            <w:r w:rsidR="00DC0FB2" w:rsidRPr="00945973">
              <w:t>;</w:t>
            </w:r>
          </w:p>
          <w:p w:rsidR="00B21CC5" w:rsidRPr="00945973" w:rsidRDefault="00B21CC5" w:rsidP="000021B1">
            <w:pPr>
              <w:pStyle w:val="corpotesto1"/>
              <w:numPr>
                <w:ilvl w:val="0"/>
                <w:numId w:val="4"/>
              </w:numPr>
              <w:shd w:val="clear" w:color="auto" w:fill="FFFFFF"/>
              <w:tabs>
                <w:tab w:val="num" w:pos="316"/>
              </w:tabs>
              <w:spacing w:before="0" w:after="0"/>
              <w:ind w:left="316" w:firstLine="720"/>
              <w:jc w:val="both"/>
            </w:pPr>
            <w:r w:rsidRPr="00945973">
              <w:t xml:space="preserve">Valutare </w:t>
            </w:r>
            <w:r w:rsidR="00DC0FB2" w:rsidRPr="00945973">
              <w:t xml:space="preserve">meglio </w:t>
            </w:r>
            <w:r w:rsidRPr="00945973">
              <w:t>le necessità di tipo logistico e strutturale (spazio fisso</w:t>
            </w:r>
            <w:r w:rsidR="00CC4215" w:rsidRPr="00945973">
              <w:t xml:space="preserve"> che il gruppo di lavoro o i singoli alunni possono utilizzare</w:t>
            </w:r>
            <w:r w:rsidRPr="00945973">
              <w:t>)</w:t>
            </w:r>
            <w:r w:rsidR="00CC4215" w:rsidRPr="00945973">
              <w:t>.</w:t>
            </w:r>
          </w:p>
        </w:tc>
      </w:tr>
    </w:tbl>
    <w:p w:rsidR="00837423" w:rsidRPr="00945973" w:rsidRDefault="00837423" w:rsidP="00ED7F5F">
      <w:pPr>
        <w:pStyle w:val="Testonormale1"/>
        <w:spacing w:before="120" w:after="120"/>
        <w:jc w:val="both"/>
        <w:rPr>
          <w:rFonts w:ascii="Times New Roman" w:hAnsi="Times New Roman" w:cs="Times New Roman"/>
          <w:sz w:val="24"/>
          <w:szCs w:val="24"/>
        </w:rPr>
      </w:pPr>
    </w:p>
    <w:p w:rsidR="00B21CC5" w:rsidRPr="00945973" w:rsidRDefault="00B21CC5" w:rsidP="00ED7F5F">
      <w:pPr>
        <w:pStyle w:val="Testonormale1"/>
        <w:spacing w:before="120" w:after="120"/>
        <w:jc w:val="both"/>
        <w:rPr>
          <w:rFonts w:ascii="Times New Roman" w:hAnsi="Times New Roman" w:cs="Times New Roman"/>
          <w:sz w:val="24"/>
          <w:szCs w:val="24"/>
        </w:rPr>
      </w:pPr>
      <w:r w:rsidRPr="00945973">
        <w:rPr>
          <w:rFonts w:ascii="Times New Roman" w:hAnsi="Times New Roman" w:cs="Times New Roman"/>
          <w:sz w:val="24"/>
          <w:szCs w:val="24"/>
        </w:rPr>
        <w:t xml:space="preserve">Al fine di sviluppare le azioni previste per il </w:t>
      </w:r>
      <w:r w:rsidRPr="00945973">
        <w:rPr>
          <w:rFonts w:ascii="Times New Roman" w:hAnsi="Times New Roman" w:cs="Times New Roman"/>
          <w:b/>
          <w:sz w:val="24"/>
          <w:szCs w:val="24"/>
        </w:rPr>
        <w:t xml:space="preserve">PAI </w:t>
      </w:r>
      <w:r w:rsidR="000021B1">
        <w:rPr>
          <w:rFonts w:ascii="Times New Roman" w:hAnsi="Times New Roman" w:cs="Times New Roman"/>
          <w:b/>
          <w:sz w:val="24"/>
          <w:szCs w:val="24"/>
        </w:rPr>
        <w:t>(Piano Annuale per l’Inclusion</w:t>
      </w:r>
      <w:r w:rsidR="0023194F">
        <w:rPr>
          <w:rFonts w:ascii="Times New Roman" w:hAnsi="Times New Roman" w:cs="Times New Roman"/>
          <w:b/>
          <w:sz w:val="24"/>
          <w:szCs w:val="24"/>
        </w:rPr>
        <w:t>e</w:t>
      </w:r>
      <w:r w:rsidRPr="00945973">
        <w:rPr>
          <w:rFonts w:ascii="Times New Roman" w:hAnsi="Times New Roman" w:cs="Times New Roman"/>
          <w:b/>
          <w:sz w:val="24"/>
          <w:szCs w:val="24"/>
        </w:rPr>
        <w:t>)</w:t>
      </w:r>
      <w:r w:rsidRPr="00945973">
        <w:rPr>
          <w:rFonts w:ascii="Times New Roman" w:hAnsi="Times New Roman" w:cs="Times New Roman"/>
          <w:sz w:val="24"/>
          <w:szCs w:val="24"/>
        </w:rPr>
        <w:t xml:space="preserve"> per l’anno scolastico </w:t>
      </w:r>
      <w:r w:rsidRPr="00945973">
        <w:rPr>
          <w:rFonts w:ascii="Times New Roman" w:hAnsi="Times New Roman" w:cs="Times New Roman"/>
          <w:b/>
          <w:sz w:val="24"/>
          <w:szCs w:val="24"/>
        </w:rPr>
        <w:t>201</w:t>
      </w:r>
      <w:r w:rsidR="003D1F0A" w:rsidRPr="00945973">
        <w:rPr>
          <w:rFonts w:ascii="Times New Roman" w:hAnsi="Times New Roman" w:cs="Times New Roman"/>
          <w:b/>
          <w:sz w:val="24"/>
          <w:szCs w:val="24"/>
        </w:rPr>
        <w:t>6</w:t>
      </w:r>
      <w:r w:rsidRPr="00945973">
        <w:rPr>
          <w:rFonts w:ascii="Times New Roman" w:hAnsi="Times New Roman" w:cs="Times New Roman"/>
          <w:b/>
          <w:sz w:val="24"/>
          <w:szCs w:val="24"/>
        </w:rPr>
        <w:t>/201</w:t>
      </w:r>
      <w:r w:rsidR="003D1F0A" w:rsidRPr="00945973">
        <w:rPr>
          <w:rFonts w:ascii="Times New Roman" w:hAnsi="Times New Roman" w:cs="Times New Roman"/>
          <w:b/>
          <w:sz w:val="24"/>
          <w:szCs w:val="24"/>
        </w:rPr>
        <w:t>7</w:t>
      </w:r>
      <w:r w:rsidRPr="00945973">
        <w:rPr>
          <w:rFonts w:ascii="Times New Roman" w:hAnsi="Times New Roman" w:cs="Times New Roman"/>
          <w:sz w:val="24"/>
          <w:szCs w:val="24"/>
        </w:rPr>
        <w:t xml:space="preserve">, il </w:t>
      </w:r>
      <w:r w:rsidRPr="00945973">
        <w:rPr>
          <w:rFonts w:ascii="Times New Roman" w:hAnsi="Times New Roman" w:cs="Times New Roman"/>
          <w:b/>
          <w:sz w:val="24"/>
          <w:szCs w:val="24"/>
        </w:rPr>
        <w:t>GLI propone al collegio di adottare</w:t>
      </w:r>
      <w:r w:rsidRPr="00945973">
        <w:rPr>
          <w:rFonts w:ascii="Times New Roman" w:hAnsi="Times New Roman" w:cs="Times New Roman"/>
          <w:sz w:val="24"/>
          <w:szCs w:val="24"/>
        </w:rPr>
        <w:t xml:space="preserve">, con specifica delibera, </w:t>
      </w:r>
      <w:r w:rsidRPr="00945973">
        <w:rPr>
          <w:rFonts w:ascii="Times New Roman" w:hAnsi="Times New Roman" w:cs="Times New Roman"/>
          <w:b/>
          <w:sz w:val="24"/>
          <w:szCs w:val="24"/>
        </w:rPr>
        <w:t>il documento di cui sopra.</w:t>
      </w:r>
    </w:p>
    <w:p w:rsidR="00B21CC5" w:rsidRPr="00945973" w:rsidRDefault="00B21CC5" w:rsidP="00ED7F5F">
      <w:pPr>
        <w:spacing w:before="120" w:after="120"/>
        <w:jc w:val="both"/>
        <w:rPr>
          <w:szCs w:val="24"/>
        </w:rPr>
      </w:pPr>
    </w:p>
    <w:p w:rsidR="00B21CC5" w:rsidRPr="00945973" w:rsidRDefault="00B21CC5" w:rsidP="00ED7F5F">
      <w:pPr>
        <w:spacing w:before="120" w:after="120"/>
        <w:jc w:val="both"/>
        <w:rPr>
          <w:szCs w:val="24"/>
        </w:rPr>
      </w:pPr>
      <w:r w:rsidRPr="00945973">
        <w:rPr>
          <w:szCs w:val="24"/>
        </w:rPr>
        <w:t xml:space="preserve">Approvato dal Gruppo di Lavoro per l’Inclusione in data </w:t>
      </w:r>
      <w:r w:rsidR="00E627C5">
        <w:rPr>
          <w:szCs w:val="24"/>
        </w:rPr>
        <w:t>10</w:t>
      </w:r>
      <w:r w:rsidR="00041614" w:rsidRPr="00945973">
        <w:rPr>
          <w:szCs w:val="24"/>
        </w:rPr>
        <w:t>/05/2016</w:t>
      </w:r>
    </w:p>
    <w:p w:rsidR="003D1F0A" w:rsidRPr="00945973" w:rsidRDefault="003D1F0A" w:rsidP="00ED7F5F">
      <w:pPr>
        <w:spacing w:before="120" w:after="120"/>
        <w:jc w:val="both"/>
        <w:rPr>
          <w:szCs w:val="24"/>
        </w:rPr>
      </w:pPr>
    </w:p>
    <w:p w:rsidR="003D1F0A" w:rsidRPr="00945973" w:rsidRDefault="003D1F0A" w:rsidP="00ED7F5F">
      <w:pPr>
        <w:spacing w:before="120" w:after="120"/>
        <w:jc w:val="both"/>
        <w:rPr>
          <w:szCs w:val="24"/>
        </w:rPr>
      </w:pPr>
      <w:r w:rsidRPr="00945973">
        <w:rPr>
          <w:szCs w:val="24"/>
        </w:rPr>
        <w:t xml:space="preserve">Approvato dal </w:t>
      </w:r>
      <w:r w:rsidR="00380485" w:rsidRPr="00945973">
        <w:rPr>
          <w:szCs w:val="24"/>
        </w:rPr>
        <w:t>Consiglio d’Istituto in data  ---/---/2016</w:t>
      </w:r>
    </w:p>
    <w:p w:rsidR="00B21CC5" w:rsidRPr="00945973" w:rsidRDefault="00B21CC5" w:rsidP="00ED7F5F">
      <w:pPr>
        <w:spacing w:before="120" w:after="120"/>
        <w:jc w:val="both"/>
        <w:rPr>
          <w:szCs w:val="24"/>
        </w:rPr>
      </w:pPr>
    </w:p>
    <w:p w:rsidR="00B21CC5" w:rsidRDefault="00B21CC5" w:rsidP="00ED7F5F">
      <w:pPr>
        <w:spacing w:before="120" w:after="120"/>
        <w:jc w:val="both"/>
        <w:rPr>
          <w:szCs w:val="24"/>
        </w:rPr>
      </w:pPr>
      <w:r w:rsidRPr="00945973">
        <w:rPr>
          <w:szCs w:val="24"/>
        </w:rPr>
        <w:t>Deliberato dal</w:t>
      </w:r>
      <w:r w:rsidR="00380485" w:rsidRPr="00945973">
        <w:rPr>
          <w:szCs w:val="24"/>
        </w:rPr>
        <w:t xml:space="preserve"> Collegio dei Docenti in data ---/---/2016</w:t>
      </w:r>
    </w:p>
    <w:p w:rsidR="0014771F" w:rsidRDefault="0014771F" w:rsidP="00ED7F5F">
      <w:pPr>
        <w:spacing w:before="120" w:after="120"/>
        <w:jc w:val="both"/>
        <w:rPr>
          <w:szCs w:val="24"/>
        </w:rPr>
      </w:pPr>
    </w:p>
    <w:p w:rsidR="0023194F" w:rsidRDefault="0023194F" w:rsidP="00ED7F5F">
      <w:pPr>
        <w:spacing w:before="120" w:after="120"/>
        <w:jc w:val="both"/>
        <w:rPr>
          <w:szCs w:val="24"/>
        </w:rPr>
      </w:pPr>
    </w:p>
    <w:p w:rsidR="0023194F" w:rsidRDefault="0023194F" w:rsidP="00ED7F5F">
      <w:pPr>
        <w:spacing w:before="120" w:after="120"/>
        <w:jc w:val="both"/>
        <w:rPr>
          <w:szCs w:val="24"/>
        </w:rPr>
      </w:pPr>
    </w:p>
    <w:p w:rsidR="0014771F" w:rsidRDefault="0023194F" w:rsidP="00ED7F5F">
      <w:pPr>
        <w:spacing w:before="120" w:after="120"/>
        <w:jc w:val="both"/>
        <w:rPr>
          <w:szCs w:val="24"/>
        </w:rPr>
      </w:pPr>
      <w:r>
        <w:rPr>
          <w:szCs w:val="24"/>
        </w:rPr>
        <w:t>La Referente Macroarea Prevenzione e Disagio</w:t>
      </w:r>
    </w:p>
    <w:p w:rsidR="0023194F" w:rsidRDefault="0023194F" w:rsidP="00ED7F5F">
      <w:pPr>
        <w:spacing w:before="120" w:after="120"/>
        <w:jc w:val="both"/>
        <w:rPr>
          <w:szCs w:val="24"/>
        </w:rPr>
      </w:pPr>
      <w:r>
        <w:rPr>
          <w:szCs w:val="24"/>
        </w:rPr>
        <w:t xml:space="preserve">                 </w:t>
      </w:r>
      <w:r w:rsidR="000021B1">
        <w:rPr>
          <w:szCs w:val="24"/>
        </w:rPr>
        <w:t>(</w:t>
      </w:r>
      <w:r>
        <w:rPr>
          <w:szCs w:val="24"/>
        </w:rPr>
        <w:t xml:space="preserve">Prof.ssa Agata </w:t>
      </w:r>
      <w:proofErr w:type="spellStart"/>
      <w:r>
        <w:rPr>
          <w:szCs w:val="24"/>
        </w:rPr>
        <w:t>Scrofani</w:t>
      </w:r>
      <w:proofErr w:type="spellEnd"/>
      <w:r w:rsidR="000021B1">
        <w:rPr>
          <w:szCs w:val="24"/>
        </w:rPr>
        <w:t>)</w:t>
      </w:r>
    </w:p>
    <w:p w:rsidR="0023194F" w:rsidRPr="00945973" w:rsidRDefault="0023194F" w:rsidP="00ED7F5F">
      <w:pPr>
        <w:spacing w:before="120" w:after="120"/>
        <w:jc w:val="both"/>
        <w:rPr>
          <w:szCs w:val="24"/>
        </w:rPr>
      </w:pPr>
    </w:p>
    <w:p w:rsidR="00B21CC5" w:rsidRPr="00945973" w:rsidRDefault="00B21CC5" w:rsidP="00ED7F5F">
      <w:pPr>
        <w:spacing w:before="120" w:after="120"/>
        <w:jc w:val="both"/>
        <w:rPr>
          <w:szCs w:val="24"/>
        </w:rPr>
      </w:pPr>
      <w:r w:rsidRPr="00945973">
        <w:rPr>
          <w:szCs w:val="24"/>
        </w:rPr>
        <w:t xml:space="preserve">                                                                                                        </w:t>
      </w:r>
      <w:r w:rsidR="00837423" w:rsidRPr="00945973">
        <w:rPr>
          <w:szCs w:val="24"/>
        </w:rPr>
        <w:tab/>
      </w:r>
      <w:r w:rsidR="00837423" w:rsidRPr="00945973">
        <w:rPr>
          <w:szCs w:val="24"/>
        </w:rPr>
        <w:tab/>
      </w:r>
      <w:r w:rsidRPr="00945973">
        <w:rPr>
          <w:szCs w:val="24"/>
        </w:rPr>
        <w:t xml:space="preserve"> </w:t>
      </w:r>
      <w:r w:rsidR="00837423" w:rsidRPr="00945973">
        <w:rPr>
          <w:szCs w:val="24"/>
        </w:rPr>
        <w:t xml:space="preserve">  </w:t>
      </w:r>
      <w:r w:rsidRPr="00945973">
        <w:rPr>
          <w:szCs w:val="24"/>
        </w:rPr>
        <w:t>Il Dirigente Scolastico</w:t>
      </w:r>
    </w:p>
    <w:p w:rsidR="00C37B0E" w:rsidRPr="00945973" w:rsidRDefault="005E6596" w:rsidP="00C62685">
      <w:pPr>
        <w:spacing w:before="120" w:after="120"/>
        <w:jc w:val="both"/>
        <w:rPr>
          <w:szCs w:val="24"/>
        </w:rPr>
      </w:pPr>
      <w:r w:rsidRPr="00945973">
        <w:rPr>
          <w:szCs w:val="24"/>
        </w:rPr>
        <w:t xml:space="preserve">                                                                          </w:t>
      </w:r>
      <w:r w:rsidR="00837423" w:rsidRPr="00945973">
        <w:rPr>
          <w:szCs w:val="24"/>
        </w:rPr>
        <w:t xml:space="preserve">                          </w:t>
      </w:r>
      <w:r w:rsidR="00837423" w:rsidRPr="00945973">
        <w:rPr>
          <w:szCs w:val="24"/>
        </w:rPr>
        <w:tab/>
      </w:r>
      <w:r w:rsidR="00837423" w:rsidRPr="00945973">
        <w:rPr>
          <w:szCs w:val="24"/>
        </w:rPr>
        <w:tab/>
      </w:r>
      <w:r w:rsidR="00B21CC5" w:rsidRPr="00945973">
        <w:rPr>
          <w:szCs w:val="24"/>
        </w:rPr>
        <w:t xml:space="preserve">(Dott. Andrea </w:t>
      </w:r>
      <w:proofErr w:type="spellStart"/>
      <w:r w:rsidR="00B21CC5" w:rsidRPr="00945973">
        <w:rPr>
          <w:szCs w:val="24"/>
        </w:rPr>
        <w:t>Monteduro</w:t>
      </w:r>
      <w:proofErr w:type="spellEnd"/>
      <w:r w:rsidR="00B21CC5" w:rsidRPr="00945973">
        <w:rPr>
          <w:szCs w:val="24"/>
        </w:rPr>
        <w:t>)</w:t>
      </w:r>
    </w:p>
    <w:sectPr w:rsidR="00C37B0E" w:rsidRPr="00945973" w:rsidSect="00FE723E">
      <w:headerReference w:type="default" r:id="rId8"/>
      <w:footerReference w:type="default" r:id="rId9"/>
      <w:pgSz w:w="11906" w:h="16838"/>
      <w:pgMar w:top="1417" w:right="1134" w:bottom="1134" w:left="1134" w:header="720" w:footer="30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1B1" w:rsidRDefault="000021B1">
      <w:r>
        <w:separator/>
      </w:r>
    </w:p>
  </w:endnote>
  <w:endnote w:type="continuationSeparator" w:id="1">
    <w:p w:rsidR="000021B1" w:rsidRDefault="000021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B1" w:rsidRDefault="000021B1">
    <w:pPr>
      <w:pStyle w:val="Pidipagina"/>
      <w:jc w:val="right"/>
      <w:rPr>
        <w:sz w:val="20"/>
      </w:rPr>
    </w:pPr>
    <w:r>
      <w:t xml:space="preserve">Pagina </w:t>
    </w:r>
    <w:r w:rsidR="00A428E7">
      <w:rPr>
        <w:b/>
        <w:szCs w:val="24"/>
      </w:rPr>
      <w:fldChar w:fldCharType="begin"/>
    </w:r>
    <w:r>
      <w:rPr>
        <w:b/>
        <w:szCs w:val="24"/>
      </w:rPr>
      <w:instrText xml:space="preserve"> PAGE </w:instrText>
    </w:r>
    <w:r w:rsidR="00A428E7">
      <w:rPr>
        <w:b/>
        <w:szCs w:val="24"/>
      </w:rPr>
      <w:fldChar w:fldCharType="separate"/>
    </w:r>
    <w:r w:rsidR="008330C1">
      <w:rPr>
        <w:b/>
        <w:noProof/>
        <w:szCs w:val="24"/>
      </w:rPr>
      <w:t>5</w:t>
    </w:r>
    <w:r w:rsidR="00A428E7">
      <w:rPr>
        <w:b/>
        <w:szCs w:val="24"/>
      </w:rPr>
      <w:fldChar w:fldCharType="end"/>
    </w:r>
    <w:r>
      <w:t xml:space="preserve"> di </w:t>
    </w:r>
    <w:r w:rsidR="00A428E7">
      <w:rPr>
        <w:b/>
        <w:szCs w:val="24"/>
      </w:rPr>
      <w:fldChar w:fldCharType="begin"/>
    </w:r>
    <w:r>
      <w:rPr>
        <w:b/>
        <w:szCs w:val="24"/>
      </w:rPr>
      <w:instrText xml:space="preserve"> NUMPAGES \*Arabic </w:instrText>
    </w:r>
    <w:r w:rsidR="00A428E7">
      <w:rPr>
        <w:b/>
        <w:szCs w:val="24"/>
      </w:rPr>
      <w:fldChar w:fldCharType="separate"/>
    </w:r>
    <w:r w:rsidR="008330C1">
      <w:rPr>
        <w:b/>
        <w:noProof/>
        <w:szCs w:val="24"/>
      </w:rPr>
      <w:t>16</w:t>
    </w:r>
    <w:r w:rsidR="00A428E7">
      <w:rPr>
        <w:b/>
        <w:szCs w:val="24"/>
      </w:rPr>
      <w:fldChar w:fldCharType="end"/>
    </w:r>
  </w:p>
  <w:p w:rsidR="000021B1" w:rsidRDefault="000021B1">
    <w:pPr>
      <w:pStyle w:val="Pidipagina"/>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1B1" w:rsidRDefault="000021B1">
      <w:r>
        <w:separator/>
      </w:r>
    </w:p>
  </w:footnote>
  <w:footnote w:type="continuationSeparator" w:id="1">
    <w:p w:rsidR="000021B1" w:rsidRDefault="000021B1">
      <w:r>
        <w:continuationSeparator/>
      </w:r>
    </w:p>
  </w:footnote>
  <w:footnote w:id="2">
    <w:p w:rsidR="000021B1" w:rsidRDefault="000021B1" w:rsidP="00280D61">
      <w:pPr>
        <w:pStyle w:val="Testonotaapidipagina"/>
        <w:jc w:val="both"/>
      </w:pPr>
      <w:r>
        <w:rPr>
          <w:rStyle w:val="Rimandonotaapidipagina"/>
        </w:rPr>
        <w:footnoteRef/>
      </w:r>
      <w:r>
        <w:t xml:space="preserve"> Che si ispira alla storia di G. </w:t>
      </w:r>
      <w:proofErr w:type="spellStart"/>
      <w:r>
        <w:t>Rodari</w:t>
      </w:r>
      <w:proofErr w:type="spellEnd"/>
      <w:r>
        <w:t xml:space="preserve"> sulla bellezza di alcuni errori (se non ci fossero gli errori non avremmo una bellezza come la torre di Pisa).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2290"/>
      <w:gridCol w:w="5268"/>
      <w:gridCol w:w="2466"/>
    </w:tblGrid>
    <w:tr w:rsidR="000021B1">
      <w:tc>
        <w:tcPr>
          <w:tcW w:w="2290" w:type="dxa"/>
          <w:tcBorders>
            <w:top w:val="double" w:sz="1" w:space="0" w:color="808080"/>
            <w:left w:val="double" w:sz="1" w:space="0" w:color="808080"/>
            <w:bottom w:val="double" w:sz="1" w:space="0" w:color="808080"/>
          </w:tcBorders>
          <w:shd w:val="clear" w:color="auto" w:fill="auto"/>
          <w:vAlign w:val="center"/>
        </w:tcPr>
        <w:p w:rsidR="000021B1" w:rsidRDefault="000021B1">
          <w:pPr>
            <w:jc w:val="center"/>
            <w:rPr>
              <w:b/>
              <w:color w:val="002060"/>
              <w:kern w:val="1"/>
            </w:rPr>
          </w:pPr>
          <w:r>
            <w:rPr>
              <w:b/>
              <w:noProof/>
              <w:color w:val="002060"/>
              <w:kern w:val="1"/>
              <w:lang w:eastAsia="it-IT"/>
            </w:rPr>
            <w:drawing>
              <wp:inline distT="0" distB="0" distL="0" distR="0">
                <wp:extent cx="1200785" cy="85090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1200785" cy="850900"/>
                        </a:xfrm>
                        <a:prstGeom prst="rect">
                          <a:avLst/>
                        </a:prstGeom>
                        <a:solidFill>
                          <a:srgbClr val="FFFFFF"/>
                        </a:solidFill>
                        <a:ln w="9525">
                          <a:noFill/>
                          <a:miter lim="800000"/>
                          <a:headEnd/>
                          <a:tailEnd/>
                        </a:ln>
                      </pic:spPr>
                    </pic:pic>
                  </a:graphicData>
                </a:graphic>
              </wp:inline>
            </w:drawing>
          </w:r>
        </w:p>
        <w:p w:rsidR="000021B1" w:rsidRDefault="000021B1">
          <w:pPr>
            <w:jc w:val="center"/>
            <w:rPr>
              <w:b/>
              <w:color w:val="002060"/>
              <w:kern w:val="1"/>
            </w:rPr>
          </w:pPr>
        </w:p>
        <w:p w:rsidR="000021B1" w:rsidRDefault="000021B1">
          <w:pPr>
            <w:jc w:val="center"/>
            <w:rPr>
              <w:rFonts w:ascii="Arial Narrow" w:hAnsi="Arial Narrow" w:cs="Tunga"/>
              <w:color w:val="002060"/>
              <w:lang w:val="fr-FR"/>
            </w:rPr>
          </w:pPr>
          <w:r>
            <w:rPr>
              <w:b/>
              <w:noProof/>
              <w:color w:val="002060"/>
              <w:kern w:val="1"/>
              <w:lang w:eastAsia="it-IT"/>
            </w:rPr>
            <w:drawing>
              <wp:inline distT="0" distB="0" distL="0" distR="0">
                <wp:extent cx="1057275" cy="365760"/>
                <wp:effectExtent l="1905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srcRect/>
                        <a:stretch>
                          <a:fillRect/>
                        </a:stretch>
                      </pic:blipFill>
                      <pic:spPr bwMode="auto">
                        <a:xfrm>
                          <a:off x="0" y="0"/>
                          <a:ext cx="1057275" cy="365760"/>
                        </a:xfrm>
                        <a:prstGeom prst="rect">
                          <a:avLst/>
                        </a:prstGeom>
                        <a:solidFill>
                          <a:srgbClr val="FFFFFF"/>
                        </a:solidFill>
                        <a:ln w="9525">
                          <a:noFill/>
                          <a:miter lim="800000"/>
                          <a:headEnd/>
                          <a:tailEnd/>
                        </a:ln>
                      </pic:spPr>
                    </pic:pic>
                  </a:graphicData>
                </a:graphic>
              </wp:inline>
            </w:drawing>
          </w:r>
        </w:p>
        <w:p w:rsidR="000021B1" w:rsidRDefault="000021B1">
          <w:pPr>
            <w:jc w:val="center"/>
          </w:pPr>
          <w:proofErr w:type="spellStart"/>
          <w:r>
            <w:rPr>
              <w:rFonts w:ascii="Arial Narrow" w:hAnsi="Arial Narrow" w:cs="Tunga"/>
              <w:color w:val="002060"/>
              <w:lang w:val="fr-FR"/>
            </w:rPr>
            <w:t>Cert</w:t>
          </w:r>
          <w:proofErr w:type="spellEnd"/>
          <w:r>
            <w:rPr>
              <w:rFonts w:ascii="Arial Narrow" w:hAnsi="Arial Narrow" w:cs="Tunga"/>
              <w:color w:val="002060"/>
              <w:lang w:val="fr-FR"/>
            </w:rPr>
            <w:t>. n. 03.786</w:t>
          </w:r>
        </w:p>
      </w:tc>
      <w:tc>
        <w:tcPr>
          <w:tcW w:w="5268" w:type="dxa"/>
          <w:tcBorders>
            <w:top w:val="double" w:sz="1" w:space="0" w:color="808080"/>
            <w:left w:val="double" w:sz="1" w:space="0" w:color="808080"/>
            <w:bottom w:val="double" w:sz="1" w:space="0" w:color="808080"/>
          </w:tcBorders>
          <w:shd w:val="clear" w:color="auto" w:fill="auto"/>
          <w:vAlign w:val="center"/>
        </w:tcPr>
        <w:p w:rsidR="000021B1" w:rsidRDefault="000021B1">
          <w:pPr>
            <w:pStyle w:val="Titolo1"/>
            <w:tabs>
              <w:tab w:val="left" w:pos="660"/>
              <w:tab w:val="center" w:pos="3119"/>
            </w:tabs>
            <w:jc w:val="center"/>
            <w:rPr>
              <w:color w:val="002060"/>
            </w:rPr>
          </w:pPr>
          <w:r>
            <w:object w:dxaOrig="9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pt;height:25pt" o:ole="" filled="t">
                <v:fill color2="black"/>
                <v:imagedata r:id="rId3" o:title=""/>
              </v:shape>
              <o:OLEObject Type="Embed" ProgID="Immagine" ShapeID="_x0000_i1025" DrawAspect="Content" ObjectID="_1525155882" r:id="rId4"/>
            </w:object>
          </w:r>
        </w:p>
        <w:p w:rsidR="000021B1" w:rsidRDefault="000021B1">
          <w:pPr>
            <w:pStyle w:val="Intestazione"/>
            <w:jc w:val="center"/>
            <w:rPr>
              <w:b/>
              <w:color w:val="002060"/>
              <w:szCs w:val="24"/>
            </w:rPr>
          </w:pPr>
          <w:r>
            <w:rPr>
              <w:b/>
              <w:color w:val="002060"/>
              <w:szCs w:val="24"/>
            </w:rPr>
            <w:t xml:space="preserve">Liceo Artistico Statale Paolo </w:t>
          </w:r>
          <w:proofErr w:type="spellStart"/>
          <w:r>
            <w:rPr>
              <w:b/>
              <w:color w:val="002060"/>
              <w:szCs w:val="24"/>
            </w:rPr>
            <w:t>Candiani</w:t>
          </w:r>
          <w:proofErr w:type="spellEnd"/>
        </w:p>
        <w:p w:rsidR="000021B1" w:rsidRDefault="000021B1">
          <w:pPr>
            <w:pStyle w:val="Intestazione"/>
            <w:jc w:val="center"/>
            <w:rPr>
              <w:b/>
              <w:color w:val="002060"/>
              <w:szCs w:val="24"/>
            </w:rPr>
          </w:pPr>
          <w:r>
            <w:rPr>
              <w:b/>
              <w:color w:val="002060"/>
              <w:szCs w:val="24"/>
            </w:rPr>
            <w:t>Liceo Musicale e Coreutico Statale Pina Bausch</w:t>
          </w:r>
        </w:p>
        <w:p w:rsidR="000021B1" w:rsidRDefault="000021B1">
          <w:pPr>
            <w:pStyle w:val="Intestazione"/>
            <w:jc w:val="center"/>
            <w:rPr>
              <w:b/>
              <w:color w:val="002060"/>
              <w:szCs w:val="24"/>
            </w:rPr>
          </w:pPr>
          <w:r>
            <w:rPr>
              <w:b/>
              <w:color w:val="002060"/>
              <w:szCs w:val="24"/>
            </w:rPr>
            <w:t>sez. Musicale e sez. Coreutica</w:t>
          </w:r>
        </w:p>
        <w:p w:rsidR="000021B1" w:rsidRDefault="000021B1">
          <w:pPr>
            <w:pStyle w:val="Intestazione"/>
            <w:jc w:val="center"/>
          </w:pPr>
          <w:r>
            <w:rPr>
              <w:b/>
              <w:color w:val="002060"/>
              <w:szCs w:val="24"/>
            </w:rPr>
            <w:t>Via L. Manara, 10 – 21052 Busto Arsizio</w:t>
          </w:r>
        </w:p>
        <w:p w:rsidR="000021B1" w:rsidRDefault="00A428E7">
          <w:pPr>
            <w:pStyle w:val="Intestazione"/>
            <w:jc w:val="center"/>
            <w:rPr>
              <w:b/>
              <w:color w:val="002060"/>
              <w:sz w:val="16"/>
              <w:szCs w:val="16"/>
              <w:lang w:val="en-GB"/>
            </w:rPr>
          </w:pPr>
          <w:hyperlink r:id="rId5" w:history="1">
            <w:r w:rsidR="000021B1">
              <w:rPr>
                <w:rStyle w:val="Collegamentoipertestuale"/>
                <w:b/>
                <w:szCs w:val="24"/>
                <w:lang w:val="en-US"/>
              </w:rPr>
              <w:t>www.artisticobusto.it</w:t>
            </w:r>
          </w:hyperlink>
        </w:p>
        <w:p w:rsidR="000021B1" w:rsidRDefault="000021B1">
          <w:pPr>
            <w:pStyle w:val="Intestazione"/>
            <w:jc w:val="center"/>
            <w:rPr>
              <w:b/>
              <w:color w:val="002060"/>
              <w:sz w:val="16"/>
              <w:szCs w:val="16"/>
              <w:lang w:val="fr-FR"/>
            </w:rPr>
          </w:pPr>
          <w:r>
            <w:rPr>
              <w:b/>
              <w:color w:val="002060"/>
              <w:sz w:val="16"/>
              <w:szCs w:val="16"/>
              <w:lang w:val="en-GB"/>
            </w:rPr>
            <w:t xml:space="preserve">tel. 0331633154 – </w:t>
          </w:r>
          <w:r>
            <w:rPr>
              <w:b/>
              <w:color w:val="002060"/>
              <w:sz w:val="16"/>
              <w:szCs w:val="16"/>
              <w:lang w:val="fr-FR"/>
            </w:rPr>
            <w:t>Fax 0331631311</w:t>
          </w:r>
        </w:p>
        <w:p w:rsidR="000021B1" w:rsidRDefault="000021B1">
          <w:pPr>
            <w:widowControl w:val="0"/>
            <w:overflowPunct w:val="0"/>
            <w:autoSpaceDE w:val="0"/>
            <w:jc w:val="center"/>
            <w:rPr>
              <w:b/>
              <w:color w:val="002060"/>
              <w:sz w:val="16"/>
              <w:szCs w:val="16"/>
              <w:lang w:val="fr-FR"/>
            </w:rPr>
          </w:pPr>
          <w:r>
            <w:rPr>
              <w:b/>
              <w:color w:val="002060"/>
              <w:sz w:val="16"/>
              <w:szCs w:val="16"/>
              <w:lang w:val="fr-FR"/>
            </w:rPr>
            <w:t>Email: licartib@artisticobusto.com     Pec: vasl01000a@pec.istruzione.it</w:t>
          </w:r>
        </w:p>
        <w:p w:rsidR="000021B1" w:rsidRDefault="000021B1">
          <w:pPr>
            <w:jc w:val="center"/>
            <w:rPr>
              <w:b/>
              <w:color w:val="002060"/>
              <w:kern w:val="1"/>
              <w:lang w:val="en-US"/>
            </w:rPr>
          </w:pPr>
          <w:r>
            <w:rPr>
              <w:b/>
              <w:color w:val="002060"/>
              <w:sz w:val="16"/>
              <w:szCs w:val="16"/>
              <w:lang w:val="fr-FR"/>
            </w:rPr>
            <w:t>Cod. Mec. VASL01000A – C.F.81009790122</w:t>
          </w:r>
        </w:p>
      </w:tc>
      <w:tc>
        <w:tcPr>
          <w:tcW w:w="2466" w:type="dxa"/>
          <w:tcBorders>
            <w:top w:val="double" w:sz="1" w:space="0" w:color="808080"/>
            <w:left w:val="double" w:sz="1" w:space="0" w:color="808080"/>
            <w:bottom w:val="double" w:sz="1" w:space="0" w:color="808080"/>
            <w:right w:val="double" w:sz="1" w:space="0" w:color="808080"/>
          </w:tcBorders>
          <w:shd w:val="clear" w:color="auto" w:fill="auto"/>
        </w:tcPr>
        <w:p w:rsidR="000021B1" w:rsidRDefault="000021B1">
          <w:pPr>
            <w:rPr>
              <w:color w:val="002060"/>
              <w:sz w:val="18"/>
              <w:szCs w:val="18"/>
              <w:lang w:val="fr-FR"/>
            </w:rPr>
          </w:pPr>
          <w:r>
            <w:rPr>
              <w:b/>
              <w:color w:val="002060"/>
              <w:kern w:val="1"/>
              <w:lang w:val="en-US"/>
            </w:rPr>
            <w:t xml:space="preserve">   </w:t>
          </w:r>
          <w:r>
            <w:rPr>
              <w:b/>
              <w:noProof/>
              <w:color w:val="002060"/>
              <w:kern w:val="1"/>
              <w:lang w:eastAsia="it-IT"/>
            </w:rPr>
            <w:drawing>
              <wp:inline distT="0" distB="0" distL="0" distR="0">
                <wp:extent cx="620395" cy="643890"/>
                <wp:effectExtent l="1905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620395" cy="643890"/>
                        </a:xfrm>
                        <a:prstGeom prst="rect">
                          <a:avLst/>
                        </a:prstGeom>
                        <a:solidFill>
                          <a:srgbClr val="FFFFFF"/>
                        </a:solidFill>
                        <a:ln w="9525">
                          <a:noFill/>
                          <a:miter lim="800000"/>
                          <a:headEnd/>
                          <a:tailEnd/>
                        </a:ln>
                      </pic:spPr>
                    </pic:pic>
                  </a:graphicData>
                </a:graphic>
              </wp:inline>
            </w:drawing>
          </w:r>
          <w:r>
            <w:rPr>
              <w:b/>
              <w:color w:val="002060"/>
              <w:kern w:val="1"/>
            </w:rPr>
            <w:t xml:space="preserve">  </w:t>
          </w:r>
          <w:r>
            <w:rPr>
              <w:b/>
              <w:noProof/>
              <w:color w:val="002060"/>
              <w:kern w:val="1"/>
              <w:lang w:eastAsia="it-IT"/>
            </w:rPr>
            <w:drawing>
              <wp:inline distT="0" distB="0" distL="0" distR="0">
                <wp:extent cx="501015" cy="72326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501015" cy="723265"/>
                        </a:xfrm>
                        <a:prstGeom prst="rect">
                          <a:avLst/>
                        </a:prstGeom>
                        <a:solidFill>
                          <a:srgbClr val="FFFFFF"/>
                        </a:solidFill>
                        <a:ln w="9525">
                          <a:noFill/>
                          <a:miter lim="800000"/>
                          <a:headEnd/>
                          <a:tailEnd/>
                        </a:ln>
                      </pic:spPr>
                    </pic:pic>
                  </a:graphicData>
                </a:graphic>
              </wp:inline>
            </w:drawing>
          </w:r>
          <w:r>
            <w:rPr>
              <w:b/>
              <w:color w:val="002060"/>
              <w:kern w:val="1"/>
            </w:rPr>
            <w:t xml:space="preserve">        </w:t>
          </w:r>
        </w:p>
        <w:p w:rsidR="000021B1" w:rsidRDefault="000021B1">
          <w:pPr>
            <w:widowControl w:val="0"/>
            <w:overflowPunct w:val="0"/>
            <w:autoSpaceDE w:val="0"/>
            <w:jc w:val="center"/>
            <w:rPr>
              <w:color w:val="002060"/>
              <w:sz w:val="18"/>
              <w:szCs w:val="18"/>
              <w:lang w:val="fr-FR"/>
            </w:rPr>
          </w:pPr>
          <w:proofErr w:type="spellStart"/>
          <w:r>
            <w:rPr>
              <w:color w:val="002060"/>
              <w:sz w:val="18"/>
              <w:szCs w:val="18"/>
              <w:lang w:val="fr-FR"/>
            </w:rPr>
            <w:t>Liceo</w:t>
          </w:r>
          <w:proofErr w:type="spellEnd"/>
          <w:r>
            <w:rPr>
              <w:color w:val="002060"/>
              <w:sz w:val="18"/>
              <w:szCs w:val="18"/>
              <w:lang w:val="fr-FR"/>
            </w:rPr>
            <w:t xml:space="preserve"> Musicale e </w:t>
          </w:r>
          <w:r>
            <w:rPr>
              <w:color w:val="002060"/>
              <w:sz w:val="18"/>
              <w:szCs w:val="18"/>
            </w:rPr>
            <w:t>Coreutico</w:t>
          </w:r>
        </w:p>
        <w:p w:rsidR="000021B1" w:rsidRDefault="000021B1">
          <w:pPr>
            <w:widowControl w:val="0"/>
            <w:overflowPunct w:val="0"/>
            <w:autoSpaceDE w:val="0"/>
            <w:jc w:val="center"/>
            <w:rPr>
              <w:color w:val="002060"/>
              <w:sz w:val="18"/>
              <w:szCs w:val="18"/>
              <w:lang w:val="fr-FR"/>
            </w:rPr>
          </w:pPr>
          <w:r>
            <w:rPr>
              <w:color w:val="002060"/>
              <w:sz w:val="18"/>
              <w:szCs w:val="18"/>
              <w:lang w:val="fr-FR"/>
            </w:rPr>
            <w:t>Pina Bausch</w:t>
          </w:r>
        </w:p>
        <w:p w:rsidR="000021B1" w:rsidRDefault="000021B1">
          <w:pPr>
            <w:widowControl w:val="0"/>
            <w:overflowPunct w:val="0"/>
            <w:autoSpaceDE w:val="0"/>
            <w:jc w:val="center"/>
            <w:rPr>
              <w:color w:val="002060"/>
              <w:sz w:val="18"/>
              <w:szCs w:val="18"/>
              <w:lang w:val="fr-FR"/>
            </w:rPr>
          </w:pPr>
        </w:p>
        <w:p w:rsidR="000021B1" w:rsidRDefault="000021B1">
          <w:pPr>
            <w:widowControl w:val="0"/>
            <w:overflowPunct w:val="0"/>
            <w:autoSpaceDE w:val="0"/>
            <w:jc w:val="center"/>
            <w:rPr>
              <w:color w:val="002060"/>
              <w:szCs w:val="24"/>
            </w:rPr>
          </w:pPr>
        </w:p>
      </w:tc>
    </w:tr>
    <w:tr w:rsidR="000021B1">
      <w:tc>
        <w:tcPr>
          <w:tcW w:w="2290" w:type="dxa"/>
          <w:tcBorders>
            <w:top w:val="double" w:sz="1" w:space="0" w:color="808080"/>
            <w:left w:val="double" w:sz="1" w:space="0" w:color="808080"/>
            <w:bottom w:val="double" w:sz="1" w:space="0" w:color="808080"/>
          </w:tcBorders>
          <w:shd w:val="clear" w:color="auto" w:fill="auto"/>
          <w:vAlign w:val="center"/>
        </w:tcPr>
        <w:p w:rsidR="000021B1" w:rsidRDefault="000021B1">
          <w:pPr>
            <w:snapToGrid w:val="0"/>
            <w:jc w:val="center"/>
            <w:rPr>
              <w:color w:val="002060"/>
              <w:szCs w:val="24"/>
            </w:rPr>
          </w:pPr>
        </w:p>
      </w:tc>
      <w:tc>
        <w:tcPr>
          <w:tcW w:w="5268" w:type="dxa"/>
          <w:tcBorders>
            <w:top w:val="double" w:sz="1" w:space="0" w:color="808080"/>
            <w:left w:val="double" w:sz="1" w:space="0" w:color="808080"/>
            <w:bottom w:val="double" w:sz="1" w:space="0" w:color="808080"/>
          </w:tcBorders>
          <w:shd w:val="clear" w:color="auto" w:fill="auto"/>
          <w:vAlign w:val="center"/>
        </w:tcPr>
        <w:p w:rsidR="000021B1" w:rsidRDefault="000021B1" w:rsidP="00057A23">
          <w:pPr>
            <w:jc w:val="center"/>
          </w:pPr>
          <w:r>
            <w:rPr>
              <w:bCs/>
              <w:color w:val="002060"/>
              <w:kern w:val="1"/>
              <w:szCs w:val="24"/>
            </w:rPr>
            <w:t xml:space="preserve">Piano Annuale per l’Inclusione - PAI 2016/2017 </w:t>
          </w:r>
        </w:p>
      </w:tc>
      <w:tc>
        <w:tcPr>
          <w:tcW w:w="2466" w:type="dxa"/>
          <w:tcBorders>
            <w:top w:val="double" w:sz="1" w:space="0" w:color="808080"/>
            <w:left w:val="double" w:sz="1" w:space="0" w:color="808080"/>
            <w:bottom w:val="double" w:sz="1" w:space="0" w:color="808080"/>
            <w:right w:val="double" w:sz="1" w:space="0" w:color="808080"/>
          </w:tcBorders>
          <w:shd w:val="clear" w:color="auto" w:fill="auto"/>
          <w:vAlign w:val="center"/>
        </w:tcPr>
        <w:p w:rsidR="000021B1" w:rsidRDefault="000021B1">
          <w:pPr>
            <w:jc w:val="center"/>
          </w:pPr>
          <w:r>
            <w:rPr>
              <w:noProof/>
              <w:color w:val="002060"/>
              <w:szCs w:val="24"/>
              <w:lang w:eastAsia="it-IT"/>
            </w:rPr>
            <w:drawing>
              <wp:inline distT="0" distB="0" distL="0" distR="0">
                <wp:extent cx="683895" cy="182880"/>
                <wp:effectExtent l="19050" t="0" r="190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srcRect/>
                        <a:stretch>
                          <a:fillRect/>
                        </a:stretch>
                      </pic:blipFill>
                      <pic:spPr bwMode="auto">
                        <a:xfrm>
                          <a:off x="0" y="0"/>
                          <a:ext cx="683895" cy="182880"/>
                        </a:xfrm>
                        <a:prstGeom prst="rect">
                          <a:avLst/>
                        </a:prstGeom>
                        <a:solidFill>
                          <a:srgbClr val="FFFFFF"/>
                        </a:solidFill>
                        <a:ln w="9525">
                          <a:noFill/>
                          <a:miter lim="800000"/>
                          <a:headEnd/>
                          <a:tailEnd/>
                        </a:ln>
                      </pic:spPr>
                    </pic:pic>
                  </a:graphicData>
                </a:graphic>
              </wp:inline>
            </w:drawing>
          </w:r>
        </w:p>
      </w:tc>
    </w:tr>
  </w:tbl>
  <w:p w:rsidR="000021B1" w:rsidRDefault="000021B1">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3">
    <w:nsid w:val="00000004"/>
    <w:multiLevelType w:val="singleLevel"/>
    <w:tmpl w:val="762C0326"/>
    <w:lvl w:ilvl="0">
      <w:numFmt w:val="bullet"/>
      <w:lvlText w:val="-"/>
      <w:lvlJc w:val="left"/>
      <w:pPr>
        <w:ind w:left="720" w:hanging="360"/>
      </w:pPr>
      <w:rPr>
        <w:rFonts w:ascii="Times New Roman" w:hAnsi="Times New Roman" w:cs="Times New Roman" w:hint="default"/>
        <w:color w:val="000000"/>
        <w:sz w:val="24"/>
        <w:szCs w:val="24"/>
      </w:r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Wingdings" w:hAnsi="Wingdings" w:cs="Wingdings" w:hint="default"/>
      </w:rPr>
    </w:lvl>
  </w:abstractNum>
  <w:abstractNum w:abstractNumId="5">
    <w:nsid w:val="00000006"/>
    <w:multiLevelType w:val="singleLevel"/>
    <w:tmpl w:val="00000006"/>
    <w:name w:val="WW8Num5"/>
    <w:lvl w:ilvl="0">
      <w:start w:val="1"/>
      <w:numFmt w:val="bullet"/>
      <w:lvlText w:val=""/>
      <w:lvlJc w:val="left"/>
      <w:pPr>
        <w:tabs>
          <w:tab w:val="num" w:pos="720"/>
        </w:tabs>
        <w:ind w:left="720" w:hanging="360"/>
      </w:pPr>
      <w:rPr>
        <w:rFonts w:ascii="Wingdings" w:hAnsi="Wingdings" w:cs="Wingdings" w:hint="default"/>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Arial" w:hAnsi="Arial" w:cs="Arial" w:hint="default"/>
        <w:sz w:val="24"/>
        <w:szCs w:val="24"/>
      </w:rPr>
    </w:lvl>
  </w:abstractNum>
  <w:abstractNum w:abstractNumId="7">
    <w:nsid w:val="00000008"/>
    <w:multiLevelType w:val="singleLevel"/>
    <w:tmpl w:val="877ADFD6"/>
    <w:name w:val="WW8Num11"/>
    <w:lvl w:ilvl="0">
      <w:start w:val="1"/>
      <w:numFmt w:val="upperLetter"/>
      <w:lvlText w:val="%1."/>
      <w:lvlJc w:val="left"/>
      <w:pPr>
        <w:tabs>
          <w:tab w:val="num" w:pos="0"/>
        </w:tabs>
        <w:ind w:left="720" w:hanging="360"/>
      </w:pPr>
      <w:rPr>
        <w:rFonts w:cs="Times New Roman" w:hint="default"/>
        <w:b/>
        <w:i w:val="0"/>
      </w:rPr>
    </w:lvl>
  </w:abstractNum>
  <w:abstractNum w:abstractNumId="8">
    <w:nsid w:val="00000009"/>
    <w:multiLevelType w:val="singleLevel"/>
    <w:tmpl w:val="00000009"/>
    <w:name w:val="WW8Num14"/>
    <w:lvl w:ilvl="0">
      <w:numFmt w:val="bullet"/>
      <w:lvlText w:val="-"/>
      <w:lvlJc w:val="left"/>
      <w:pPr>
        <w:tabs>
          <w:tab w:val="num" w:pos="720"/>
        </w:tabs>
        <w:ind w:left="720" w:hanging="360"/>
      </w:pPr>
      <w:rPr>
        <w:rFonts w:ascii="Times New Roman" w:hAnsi="Times New Roman" w:cs="Times New Roman" w:hint="default"/>
        <w:color w:val="000000"/>
        <w:szCs w:val="24"/>
      </w:rPr>
    </w:lvl>
  </w:abstractNum>
  <w:abstractNum w:abstractNumId="9">
    <w:nsid w:val="0000000A"/>
    <w:multiLevelType w:val="multilevel"/>
    <w:tmpl w:val="BB9A7232"/>
    <w:name w:val="WW8Num15"/>
    <w:lvl w:ilvl="0">
      <w:numFmt w:val="bullet"/>
      <w:lvlText w:val=""/>
      <w:lvlJc w:val="left"/>
      <w:pPr>
        <w:tabs>
          <w:tab w:val="num" w:pos="208"/>
        </w:tabs>
        <w:ind w:left="928" w:hanging="360"/>
      </w:pPr>
      <w:rPr>
        <w:rFonts w:ascii="Wingdings" w:hAnsi="Wingdings" w:cs="Arial" w:hint="default"/>
        <w:sz w:val="24"/>
        <w:szCs w:val="24"/>
      </w:rPr>
    </w:lvl>
    <w:lvl w:ilvl="1">
      <w:start w:val="1"/>
      <w:numFmt w:val="lowerLetter"/>
      <w:lvlText w:val="%2)"/>
      <w:lvlJc w:val="left"/>
      <w:pPr>
        <w:tabs>
          <w:tab w:val="num" w:pos="0"/>
        </w:tabs>
        <w:ind w:left="1440" w:hanging="360"/>
      </w:pPr>
      <w:rPr>
        <w:rFonts w:hint="default"/>
        <w:b/>
        <w:bCs w:val="0"/>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4"/>
        <w:szCs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4"/>
        <w:szCs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000000B"/>
    <w:multiLevelType w:val="singleLevel"/>
    <w:tmpl w:val="0000000B"/>
    <w:name w:val="WW8Num18"/>
    <w:lvl w:ilvl="0">
      <w:start w:val="1"/>
      <w:numFmt w:val="bullet"/>
      <w:lvlText w:val=""/>
      <w:lvlJc w:val="left"/>
      <w:pPr>
        <w:tabs>
          <w:tab w:val="num" w:pos="720"/>
        </w:tabs>
        <w:ind w:left="720" w:hanging="360"/>
      </w:pPr>
      <w:rPr>
        <w:rFonts w:ascii="Symbol" w:hAnsi="Symbol" w:cs="Symbol" w:hint="default"/>
      </w:rPr>
    </w:lvl>
  </w:abstractNum>
  <w:abstractNum w:abstractNumId="11">
    <w:nsid w:val="0000000C"/>
    <w:multiLevelType w:val="singleLevel"/>
    <w:tmpl w:val="0000000C"/>
    <w:name w:val="WW8Num19"/>
    <w:lvl w:ilvl="0">
      <w:start w:val="1"/>
      <w:numFmt w:val="decimal"/>
      <w:lvlText w:val="%1."/>
      <w:lvlJc w:val="left"/>
      <w:pPr>
        <w:tabs>
          <w:tab w:val="num" w:pos="720"/>
        </w:tabs>
        <w:ind w:left="720" w:hanging="360"/>
      </w:pPr>
      <w:rPr>
        <w:rFonts w:cs="Times New Roman"/>
      </w:rPr>
    </w:lvl>
  </w:abstractNum>
  <w:abstractNum w:abstractNumId="12">
    <w:nsid w:val="07EB7BF5"/>
    <w:multiLevelType w:val="hybridMultilevel"/>
    <w:tmpl w:val="FA4A7F92"/>
    <w:lvl w:ilvl="0" w:tplc="6BEE2A04">
      <w:start w:val="1"/>
      <w:numFmt w:val="decimal"/>
      <w:lvlText w:val="%1."/>
      <w:lvlJc w:val="left"/>
      <w:pPr>
        <w:ind w:left="1648" w:hanging="360"/>
      </w:pPr>
      <w:rPr>
        <w:b/>
        <w:bCs/>
      </w:rPr>
    </w:lvl>
    <w:lvl w:ilvl="1" w:tplc="04100019" w:tentative="1">
      <w:start w:val="1"/>
      <w:numFmt w:val="lowerLetter"/>
      <w:lvlText w:val="%2."/>
      <w:lvlJc w:val="left"/>
      <w:pPr>
        <w:ind w:left="2368" w:hanging="360"/>
      </w:pPr>
    </w:lvl>
    <w:lvl w:ilvl="2" w:tplc="0410001B" w:tentative="1">
      <w:start w:val="1"/>
      <w:numFmt w:val="lowerRoman"/>
      <w:lvlText w:val="%3."/>
      <w:lvlJc w:val="right"/>
      <w:pPr>
        <w:ind w:left="3088" w:hanging="180"/>
      </w:pPr>
    </w:lvl>
    <w:lvl w:ilvl="3" w:tplc="0410000F" w:tentative="1">
      <w:start w:val="1"/>
      <w:numFmt w:val="decimal"/>
      <w:lvlText w:val="%4."/>
      <w:lvlJc w:val="left"/>
      <w:pPr>
        <w:ind w:left="3808" w:hanging="360"/>
      </w:pPr>
    </w:lvl>
    <w:lvl w:ilvl="4" w:tplc="04100019" w:tentative="1">
      <w:start w:val="1"/>
      <w:numFmt w:val="lowerLetter"/>
      <w:lvlText w:val="%5."/>
      <w:lvlJc w:val="left"/>
      <w:pPr>
        <w:ind w:left="4528" w:hanging="360"/>
      </w:pPr>
    </w:lvl>
    <w:lvl w:ilvl="5" w:tplc="0410001B" w:tentative="1">
      <w:start w:val="1"/>
      <w:numFmt w:val="lowerRoman"/>
      <w:lvlText w:val="%6."/>
      <w:lvlJc w:val="right"/>
      <w:pPr>
        <w:ind w:left="5248" w:hanging="180"/>
      </w:pPr>
    </w:lvl>
    <w:lvl w:ilvl="6" w:tplc="0410000F" w:tentative="1">
      <w:start w:val="1"/>
      <w:numFmt w:val="decimal"/>
      <w:lvlText w:val="%7."/>
      <w:lvlJc w:val="left"/>
      <w:pPr>
        <w:ind w:left="5968" w:hanging="360"/>
      </w:pPr>
    </w:lvl>
    <w:lvl w:ilvl="7" w:tplc="04100019" w:tentative="1">
      <w:start w:val="1"/>
      <w:numFmt w:val="lowerLetter"/>
      <w:lvlText w:val="%8."/>
      <w:lvlJc w:val="left"/>
      <w:pPr>
        <w:ind w:left="6688" w:hanging="360"/>
      </w:pPr>
    </w:lvl>
    <w:lvl w:ilvl="8" w:tplc="0410001B" w:tentative="1">
      <w:start w:val="1"/>
      <w:numFmt w:val="lowerRoman"/>
      <w:lvlText w:val="%9."/>
      <w:lvlJc w:val="right"/>
      <w:pPr>
        <w:ind w:left="7408" w:hanging="180"/>
      </w:pPr>
    </w:lvl>
  </w:abstractNum>
  <w:abstractNum w:abstractNumId="13">
    <w:nsid w:val="14826479"/>
    <w:multiLevelType w:val="hybridMultilevel"/>
    <w:tmpl w:val="737A8CF6"/>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1FF93997"/>
    <w:multiLevelType w:val="hybridMultilevel"/>
    <w:tmpl w:val="40FEA8BE"/>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nsid w:val="29F84732"/>
    <w:multiLevelType w:val="hybridMultilevel"/>
    <w:tmpl w:val="24C4D426"/>
    <w:lvl w:ilvl="0" w:tplc="762C0326">
      <w:numFmt w:val="bullet"/>
      <w:lvlText w:val="-"/>
      <w:lvlJc w:val="left"/>
      <w:pPr>
        <w:ind w:left="720" w:hanging="360"/>
      </w:pPr>
      <w:rPr>
        <w:rFonts w:ascii="Times New Roman" w:hAnsi="Times New Roman" w:cs="Times New Roman" w:hint="default"/>
        <w:color w:val="0000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C876E60"/>
    <w:multiLevelType w:val="hybridMultilevel"/>
    <w:tmpl w:val="2ED05EAE"/>
    <w:lvl w:ilvl="0" w:tplc="00000007">
      <w:numFmt w:val="bullet"/>
      <w:lvlText w:val="-"/>
      <w:lvlJc w:val="left"/>
      <w:pPr>
        <w:ind w:left="720" w:hanging="360"/>
      </w:pPr>
      <w:rPr>
        <w:rFonts w:ascii="Arial" w:hAnsi="Arial" w:cs="Aria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491A4A"/>
    <w:multiLevelType w:val="hybridMultilevel"/>
    <w:tmpl w:val="99A84C0A"/>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8">
    <w:nsid w:val="4A15584E"/>
    <w:multiLevelType w:val="hybridMultilevel"/>
    <w:tmpl w:val="C75A6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4C304D8"/>
    <w:multiLevelType w:val="hybridMultilevel"/>
    <w:tmpl w:val="8926F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D97576"/>
    <w:multiLevelType w:val="hybridMultilevel"/>
    <w:tmpl w:val="0AA6D5BC"/>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1">
    <w:nsid w:val="6C7E75E1"/>
    <w:multiLevelType w:val="hybridMultilevel"/>
    <w:tmpl w:val="1BBC5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961622A"/>
    <w:multiLevelType w:val="hybridMultilevel"/>
    <w:tmpl w:val="5874D0EE"/>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22"/>
  </w:num>
  <w:num w:numId="16">
    <w:abstractNumId w:val="20"/>
  </w:num>
  <w:num w:numId="17">
    <w:abstractNumId w:val="19"/>
  </w:num>
  <w:num w:numId="18">
    <w:abstractNumId w:val="17"/>
  </w:num>
  <w:num w:numId="19">
    <w:abstractNumId w:val="15"/>
  </w:num>
  <w:num w:numId="20">
    <w:abstractNumId w:val="16"/>
  </w:num>
  <w:num w:numId="21">
    <w:abstractNumId w:val="21"/>
  </w:num>
  <w:num w:numId="22">
    <w:abstractNumId w:val="1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283"/>
  <w:defaultTableStyle w:val="Normale"/>
  <w:drawingGridHorizontalSpacing w:val="200"/>
  <w:drawingGridVerticalSpacing w:val="0"/>
  <w:displayHorizontalDrawingGridEvery w:val="0"/>
  <w:displayVerticalDrawingGridEvery w:val="0"/>
  <w:noPunctuationKerning/>
  <w:characterSpacingControl w:val="doNotCompress"/>
  <w:hdrShapeDefaults>
    <o:shapedefaults v:ext="edit" spidmax="27650"/>
  </w:hdrShapeDefaults>
  <w:footnotePr>
    <w:footnote w:id="0"/>
    <w:footnote w:id="1"/>
  </w:footnotePr>
  <w:endnotePr>
    <w:endnote w:id="0"/>
    <w:endnote w:id="1"/>
  </w:endnotePr>
  <w:compat/>
  <w:rsids>
    <w:rsidRoot w:val="00C72131"/>
    <w:rsid w:val="000021B1"/>
    <w:rsid w:val="0000308E"/>
    <w:rsid w:val="00031032"/>
    <w:rsid w:val="000413E6"/>
    <w:rsid w:val="00041614"/>
    <w:rsid w:val="000500EB"/>
    <w:rsid w:val="00055E74"/>
    <w:rsid w:val="00057A23"/>
    <w:rsid w:val="00063DD4"/>
    <w:rsid w:val="000701A0"/>
    <w:rsid w:val="00076648"/>
    <w:rsid w:val="000B661E"/>
    <w:rsid w:val="000C0991"/>
    <w:rsid w:val="000C54B3"/>
    <w:rsid w:val="000D217D"/>
    <w:rsid w:val="000D5C4D"/>
    <w:rsid w:val="000E6F96"/>
    <w:rsid w:val="000E729B"/>
    <w:rsid w:val="000F361F"/>
    <w:rsid w:val="00117109"/>
    <w:rsid w:val="001235DD"/>
    <w:rsid w:val="00146BF8"/>
    <w:rsid w:val="0014771F"/>
    <w:rsid w:val="0015781D"/>
    <w:rsid w:val="00167FB0"/>
    <w:rsid w:val="00173C37"/>
    <w:rsid w:val="0017473D"/>
    <w:rsid w:val="00180C17"/>
    <w:rsid w:val="00197E1E"/>
    <w:rsid w:val="001A001D"/>
    <w:rsid w:val="001B3710"/>
    <w:rsid w:val="001B7D2B"/>
    <w:rsid w:val="001F2A38"/>
    <w:rsid w:val="00205372"/>
    <w:rsid w:val="002176DE"/>
    <w:rsid w:val="002200B1"/>
    <w:rsid w:val="00227969"/>
    <w:rsid w:val="0023194F"/>
    <w:rsid w:val="0023410C"/>
    <w:rsid w:val="0027756E"/>
    <w:rsid w:val="00280668"/>
    <w:rsid w:val="00280D61"/>
    <w:rsid w:val="00283EAB"/>
    <w:rsid w:val="002913DA"/>
    <w:rsid w:val="00295371"/>
    <w:rsid w:val="002C5D3C"/>
    <w:rsid w:val="002E614D"/>
    <w:rsid w:val="002E6A3E"/>
    <w:rsid w:val="003119A6"/>
    <w:rsid w:val="003121B3"/>
    <w:rsid w:val="00315C82"/>
    <w:rsid w:val="00320E1D"/>
    <w:rsid w:val="00321042"/>
    <w:rsid w:val="00337943"/>
    <w:rsid w:val="00341178"/>
    <w:rsid w:val="00350FE4"/>
    <w:rsid w:val="00356E26"/>
    <w:rsid w:val="003606E2"/>
    <w:rsid w:val="00380026"/>
    <w:rsid w:val="00380485"/>
    <w:rsid w:val="00390D54"/>
    <w:rsid w:val="003C1D21"/>
    <w:rsid w:val="003D1F0A"/>
    <w:rsid w:val="003D4EC4"/>
    <w:rsid w:val="003E5571"/>
    <w:rsid w:val="003F44EB"/>
    <w:rsid w:val="00406872"/>
    <w:rsid w:val="004143A8"/>
    <w:rsid w:val="004222EC"/>
    <w:rsid w:val="00426B1B"/>
    <w:rsid w:val="00427AE9"/>
    <w:rsid w:val="00477E3C"/>
    <w:rsid w:val="00490A95"/>
    <w:rsid w:val="00490BAE"/>
    <w:rsid w:val="004A2F4D"/>
    <w:rsid w:val="004B6FF2"/>
    <w:rsid w:val="004C1820"/>
    <w:rsid w:val="004E1F3C"/>
    <w:rsid w:val="004E3C53"/>
    <w:rsid w:val="004E531D"/>
    <w:rsid w:val="005007C0"/>
    <w:rsid w:val="00501186"/>
    <w:rsid w:val="005166AF"/>
    <w:rsid w:val="00531325"/>
    <w:rsid w:val="00556012"/>
    <w:rsid w:val="00564FC9"/>
    <w:rsid w:val="005665C0"/>
    <w:rsid w:val="00573F8C"/>
    <w:rsid w:val="00577612"/>
    <w:rsid w:val="005B1F27"/>
    <w:rsid w:val="005B30C0"/>
    <w:rsid w:val="005C75CD"/>
    <w:rsid w:val="005D26D8"/>
    <w:rsid w:val="005E4DF7"/>
    <w:rsid w:val="005E6596"/>
    <w:rsid w:val="005E7C5B"/>
    <w:rsid w:val="005F35A0"/>
    <w:rsid w:val="005F6B62"/>
    <w:rsid w:val="006259E7"/>
    <w:rsid w:val="00644896"/>
    <w:rsid w:val="00652539"/>
    <w:rsid w:val="00671233"/>
    <w:rsid w:val="00676860"/>
    <w:rsid w:val="00697531"/>
    <w:rsid w:val="006A17BE"/>
    <w:rsid w:val="006A6072"/>
    <w:rsid w:val="006A6BAC"/>
    <w:rsid w:val="006B23E8"/>
    <w:rsid w:val="006C5F96"/>
    <w:rsid w:val="006D19D0"/>
    <w:rsid w:val="006E004B"/>
    <w:rsid w:val="00706A49"/>
    <w:rsid w:val="00717110"/>
    <w:rsid w:val="00717D3E"/>
    <w:rsid w:val="00717E98"/>
    <w:rsid w:val="0072100E"/>
    <w:rsid w:val="007240EF"/>
    <w:rsid w:val="007435C6"/>
    <w:rsid w:val="00744900"/>
    <w:rsid w:val="00745B00"/>
    <w:rsid w:val="007515F0"/>
    <w:rsid w:val="00770AEB"/>
    <w:rsid w:val="0077116E"/>
    <w:rsid w:val="00771ED9"/>
    <w:rsid w:val="007A3574"/>
    <w:rsid w:val="007B3F4A"/>
    <w:rsid w:val="007D3752"/>
    <w:rsid w:val="008010BE"/>
    <w:rsid w:val="00802A14"/>
    <w:rsid w:val="00806642"/>
    <w:rsid w:val="0081243F"/>
    <w:rsid w:val="008142F7"/>
    <w:rsid w:val="00820A10"/>
    <w:rsid w:val="008330C1"/>
    <w:rsid w:val="00837423"/>
    <w:rsid w:val="00845A1B"/>
    <w:rsid w:val="00846018"/>
    <w:rsid w:val="00852EBA"/>
    <w:rsid w:val="00876200"/>
    <w:rsid w:val="0088196A"/>
    <w:rsid w:val="008902CB"/>
    <w:rsid w:val="00897E92"/>
    <w:rsid w:val="008B75D0"/>
    <w:rsid w:val="008C3BEA"/>
    <w:rsid w:val="008E423E"/>
    <w:rsid w:val="008F0F47"/>
    <w:rsid w:val="008F1EBE"/>
    <w:rsid w:val="008F39A4"/>
    <w:rsid w:val="00901A52"/>
    <w:rsid w:val="00904498"/>
    <w:rsid w:val="0090549A"/>
    <w:rsid w:val="00932A0D"/>
    <w:rsid w:val="00935FDB"/>
    <w:rsid w:val="00945973"/>
    <w:rsid w:val="00952439"/>
    <w:rsid w:val="0097504B"/>
    <w:rsid w:val="00977689"/>
    <w:rsid w:val="00985C0B"/>
    <w:rsid w:val="00990693"/>
    <w:rsid w:val="00991C89"/>
    <w:rsid w:val="00994F21"/>
    <w:rsid w:val="009A3F77"/>
    <w:rsid w:val="009B01C3"/>
    <w:rsid w:val="009D71FD"/>
    <w:rsid w:val="009E1D99"/>
    <w:rsid w:val="009E4FFD"/>
    <w:rsid w:val="009F0F83"/>
    <w:rsid w:val="009F7D81"/>
    <w:rsid w:val="00A12FA9"/>
    <w:rsid w:val="00A1517C"/>
    <w:rsid w:val="00A15B87"/>
    <w:rsid w:val="00A26746"/>
    <w:rsid w:val="00A33DFD"/>
    <w:rsid w:val="00A428E7"/>
    <w:rsid w:val="00A53A6F"/>
    <w:rsid w:val="00A81F6C"/>
    <w:rsid w:val="00A94F71"/>
    <w:rsid w:val="00A97494"/>
    <w:rsid w:val="00AA394F"/>
    <w:rsid w:val="00AB116E"/>
    <w:rsid w:val="00AB77B2"/>
    <w:rsid w:val="00AC69F0"/>
    <w:rsid w:val="00AD47A4"/>
    <w:rsid w:val="00AF3ACB"/>
    <w:rsid w:val="00B21CC5"/>
    <w:rsid w:val="00B24DBC"/>
    <w:rsid w:val="00B30837"/>
    <w:rsid w:val="00B464F5"/>
    <w:rsid w:val="00B7372B"/>
    <w:rsid w:val="00BA14AB"/>
    <w:rsid w:val="00BD37A1"/>
    <w:rsid w:val="00BD6053"/>
    <w:rsid w:val="00BE554E"/>
    <w:rsid w:val="00C23089"/>
    <w:rsid w:val="00C33CA6"/>
    <w:rsid w:val="00C37B0E"/>
    <w:rsid w:val="00C62685"/>
    <w:rsid w:val="00C72131"/>
    <w:rsid w:val="00C744AB"/>
    <w:rsid w:val="00C8559F"/>
    <w:rsid w:val="00C87C47"/>
    <w:rsid w:val="00C926CC"/>
    <w:rsid w:val="00CA3DC6"/>
    <w:rsid w:val="00CB1DB1"/>
    <w:rsid w:val="00CB3FB1"/>
    <w:rsid w:val="00CB6EA2"/>
    <w:rsid w:val="00CC4215"/>
    <w:rsid w:val="00CD0136"/>
    <w:rsid w:val="00CE03F1"/>
    <w:rsid w:val="00CE71AF"/>
    <w:rsid w:val="00CE73D4"/>
    <w:rsid w:val="00CF0576"/>
    <w:rsid w:val="00CF17F5"/>
    <w:rsid w:val="00D13519"/>
    <w:rsid w:val="00D142E5"/>
    <w:rsid w:val="00D2565E"/>
    <w:rsid w:val="00D26D57"/>
    <w:rsid w:val="00D27A9C"/>
    <w:rsid w:val="00D410A4"/>
    <w:rsid w:val="00D53366"/>
    <w:rsid w:val="00D61985"/>
    <w:rsid w:val="00D8448E"/>
    <w:rsid w:val="00D902AD"/>
    <w:rsid w:val="00DB2116"/>
    <w:rsid w:val="00DB5093"/>
    <w:rsid w:val="00DB66CE"/>
    <w:rsid w:val="00DC0BE3"/>
    <w:rsid w:val="00DC0FB2"/>
    <w:rsid w:val="00DC1F8B"/>
    <w:rsid w:val="00DF08F2"/>
    <w:rsid w:val="00E1210D"/>
    <w:rsid w:val="00E21C96"/>
    <w:rsid w:val="00E406BF"/>
    <w:rsid w:val="00E627C5"/>
    <w:rsid w:val="00E66832"/>
    <w:rsid w:val="00E80E12"/>
    <w:rsid w:val="00E824B0"/>
    <w:rsid w:val="00EA3535"/>
    <w:rsid w:val="00EA4604"/>
    <w:rsid w:val="00EB6872"/>
    <w:rsid w:val="00EB6C3B"/>
    <w:rsid w:val="00EC3865"/>
    <w:rsid w:val="00ED7F5F"/>
    <w:rsid w:val="00EE2B3A"/>
    <w:rsid w:val="00EE2F48"/>
    <w:rsid w:val="00EF3EE9"/>
    <w:rsid w:val="00EF73D1"/>
    <w:rsid w:val="00F02654"/>
    <w:rsid w:val="00F33515"/>
    <w:rsid w:val="00F53912"/>
    <w:rsid w:val="00F66896"/>
    <w:rsid w:val="00F71736"/>
    <w:rsid w:val="00F7238D"/>
    <w:rsid w:val="00F745B7"/>
    <w:rsid w:val="00F751D4"/>
    <w:rsid w:val="00F86895"/>
    <w:rsid w:val="00F93658"/>
    <w:rsid w:val="00FA45DC"/>
    <w:rsid w:val="00FB017A"/>
    <w:rsid w:val="00FC55A9"/>
    <w:rsid w:val="00FC72B7"/>
    <w:rsid w:val="00FD1895"/>
    <w:rsid w:val="00FE3A36"/>
    <w:rsid w:val="00FE723E"/>
    <w:rsid w:val="00FF61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00E"/>
    <w:pPr>
      <w:suppressAutoHyphens/>
    </w:pPr>
    <w:rPr>
      <w:sz w:val="24"/>
      <w:lang w:eastAsia="ar-SA"/>
    </w:rPr>
  </w:style>
  <w:style w:type="paragraph" w:styleId="Titolo1">
    <w:name w:val="heading 1"/>
    <w:basedOn w:val="Normale"/>
    <w:next w:val="Normale"/>
    <w:qFormat/>
    <w:rsid w:val="0072100E"/>
    <w:pPr>
      <w:keepNext/>
      <w:numPr>
        <w:numId w:val="1"/>
      </w:numPr>
      <w:ind w:left="360" w:firstLine="0"/>
      <w:outlineLvl w:val="0"/>
    </w:pPr>
    <w:rPr>
      <w:b/>
      <w:szCs w:val="24"/>
    </w:rPr>
  </w:style>
  <w:style w:type="paragraph" w:styleId="Titolo2">
    <w:name w:val="heading 2"/>
    <w:basedOn w:val="Normale"/>
    <w:next w:val="Normale"/>
    <w:qFormat/>
    <w:rsid w:val="0072100E"/>
    <w:pPr>
      <w:keepNext/>
      <w:numPr>
        <w:ilvl w:val="1"/>
        <w:numId w:val="1"/>
      </w:numPr>
      <w:outlineLvl w:val="1"/>
    </w:pPr>
    <w:rPr>
      <w:b/>
      <w:bCs/>
    </w:rPr>
  </w:style>
  <w:style w:type="paragraph" w:styleId="Titolo3">
    <w:name w:val="heading 3"/>
    <w:basedOn w:val="Normale"/>
    <w:next w:val="Normale"/>
    <w:qFormat/>
    <w:rsid w:val="0072100E"/>
    <w:pPr>
      <w:keepNext/>
      <w:numPr>
        <w:ilvl w:val="2"/>
        <w:numId w:val="1"/>
      </w:numPr>
      <w:outlineLvl w:val="2"/>
    </w:pPr>
    <w:rPr>
      <w:rFonts w:ascii="Arial" w:hAnsi="Arial" w:cs="Arial"/>
      <w:i/>
      <w:iCs/>
      <w:sz w:val="20"/>
    </w:rPr>
  </w:style>
  <w:style w:type="paragraph" w:styleId="Titolo5">
    <w:name w:val="heading 5"/>
    <w:basedOn w:val="Normale"/>
    <w:next w:val="Normale"/>
    <w:link w:val="Titolo5Carattere"/>
    <w:uiPriority w:val="9"/>
    <w:semiHidden/>
    <w:unhideWhenUsed/>
    <w:qFormat/>
    <w:rsid w:val="00D13519"/>
    <w:pPr>
      <w:keepNext/>
      <w:keepLines/>
      <w:spacing w:before="200"/>
      <w:outlineLvl w:val="4"/>
    </w:pPr>
    <w:rPr>
      <w:rFonts w:ascii="Cambria" w:hAnsi="Cambria"/>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2100E"/>
  </w:style>
  <w:style w:type="character" w:customStyle="1" w:styleId="WW8Num1z1">
    <w:name w:val="WW8Num1z1"/>
    <w:rsid w:val="0072100E"/>
    <w:rPr>
      <w:rFonts w:cs="Times New Roman"/>
    </w:rPr>
  </w:style>
  <w:style w:type="character" w:customStyle="1" w:styleId="WW8Num2z0">
    <w:name w:val="WW8Num2z0"/>
    <w:rsid w:val="0072100E"/>
    <w:rPr>
      <w:rFonts w:ascii="Wingdings" w:hAnsi="Wingdings" w:cs="Wingdings" w:hint="default"/>
    </w:rPr>
  </w:style>
  <w:style w:type="character" w:customStyle="1" w:styleId="WW8Num2z1">
    <w:name w:val="WW8Num2z1"/>
    <w:rsid w:val="0072100E"/>
    <w:rPr>
      <w:rFonts w:cs="Times New Roman"/>
    </w:rPr>
  </w:style>
  <w:style w:type="character" w:customStyle="1" w:styleId="WW8Num3z0">
    <w:name w:val="WW8Num3z0"/>
    <w:rsid w:val="0072100E"/>
    <w:rPr>
      <w:rFonts w:ascii="Times New Roman" w:eastAsia="Times New Roman" w:hAnsi="Times New Roman" w:cs="Times New Roman" w:hint="default"/>
      <w:sz w:val="24"/>
      <w:szCs w:val="24"/>
    </w:rPr>
  </w:style>
  <w:style w:type="character" w:customStyle="1" w:styleId="WW8Num3z1">
    <w:name w:val="WW8Num3z1"/>
    <w:rsid w:val="0072100E"/>
    <w:rPr>
      <w:rFonts w:ascii="Symbol" w:hAnsi="Symbol" w:cs="Symbol" w:hint="default"/>
    </w:rPr>
  </w:style>
  <w:style w:type="character" w:customStyle="1" w:styleId="WW8Num3z2">
    <w:name w:val="WW8Num3z2"/>
    <w:rsid w:val="0072100E"/>
    <w:rPr>
      <w:rFonts w:ascii="Wingdings" w:hAnsi="Wingdings" w:cs="Wingdings" w:hint="default"/>
    </w:rPr>
  </w:style>
  <w:style w:type="character" w:customStyle="1" w:styleId="WW8Num3z4">
    <w:name w:val="WW8Num3z4"/>
    <w:rsid w:val="0072100E"/>
    <w:rPr>
      <w:rFonts w:ascii="Courier New" w:hAnsi="Courier New" w:cs="Courier New" w:hint="default"/>
    </w:rPr>
  </w:style>
  <w:style w:type="character" w:customStyle="1" w:styleId="WW8Num4z0">
    <w:name w:val="WW8Num4z0"/>
    <w:rsid w:val="0072100E"/>
    <w:rPr>
      <w:rFonts w:ascii="Wingdings" w:hAnsi="Wingdings" w:cs="Wingdings" w:hint="default"/>
    </w:rPr>
  </w:style>
  <w:style w:type="character" w:customStyle="1" w:styleId="WW8Num4z1">
    <w:name w:val="WW8Num4z1"/>
    <w:rsid w:val="0072100E"/>
    <w:rPr>
      <w:rFonts w:cs="Times New Roman"/>
    </w:rPr>
  </w:style>
  <w:style w:type="character" w:customStyle="1" w:styleId="WW8Num5z0">
    <w:name w:val="WW8Num5z0"/>
    <w:rsid w:val="0072100E"/>
    <w:rPr>
      <w:rFonts w:ascii="Wingdings" w:hAnsi="Wingdings" w:cs="Wingdings" w:hint="default"/>
    </w:rPr>
  </w:style>
  <w:style w:type="character" w:customStyle="1" w:styleId="WW8Num5z1">
    <w:name w:val="WW8Num5z1"/>
    <w:rsid w:val="0072100E"/>
    <w:rPr>
      <w:rFonts w:cs="Times New Roman"/>
    </w:rPr>
  </w:style>
  <w:style w:type="character" w:customStyle="1" w:styleId="WW8Num6z0">
    <w:name w:val="WW8Num6z0"/>
    <w:rsid w:val="0072100E"/>
    <w:rPr>
      <w:rFonts w:ascii="Symbol" w:hAnsi="Symbol" w:cs="Symbol" w:hint="default"/>
    </w:rPr>
  </w:style>
  <w:style w:type="character" w:customStyle="1" w:styleId="WW8Num6z1">
    <w:name w:val="WW8Num6z1"/>
    <w:rsid w:val="0072100E"/>
    <w:rPr>
      <w:rFonts w:ascii="Courier New" w:hAnsi="Courier New" w:cs="Courier New" w:hint="default"/>
    </w:rPr>
  </w:style>
  <w:style w:type="character" w:customStyle="1" w:styleId="WW8Num6z2">
    <w:name w:val="WW8Num6z2"/>
    <w:rsid w:val="0072100E"/>
    <w:rPr>
      <w:rFonts w:ascii="Wingdings" w:hAnsi="Wingdings" w:cs="Wingdings" w:hint="default"/>
    </w:rPr>
  </w:style>
  <w:style w:type="character" w:customStyle="1" w:styleId="WW8Num7z0">
    <w:name w:val="WW8Num7z0"/>
    <w:rsid w:val="0072100E"/>
    <w:rPr>
      <w:rFonts w:ascii="Arial" w:eastAsia="Calibri" w:hAnsi="Arial" w:cs="Arial" w:hint="default"/>
      <w:sz w:val="24"/>
      <w:szCs w:val="24"/>
    </w:rPr>
  </w:style>
  <w:style w:type="character" w:customStyle="1" w:styleId="WW8Num7z1">
    <w:name w:val="WW8Num7z1"/>
    <w:rsid w:val="0072100E"/>
    <w:rPr>
      <w:rFonts w:ascii="Courier New" w:hAnsi="Courier New" w:cs="Courier New" w:hint="default"/>
    </w:rPr>
  </w:style>
  <w:style w:type="character" w:customStyle="1" w:styleId="WW8Num7z2">
    <w:name w:val="WW8Num7z2"/>
    <w:rsid w:val="0072100E"/>
    <w:rPr>
      <w:rFonts w:ascii="Wingdings" w:hAnsi="Wingdings" w:cs="Wingdings" w:hint="default"/>
    </w:rPr>
  </w:style>
  <w:style w:type="character" w:customStyle="1" w:styleId="WW8Num7z3">
    <w:name w:val="WW8Num7z3"/>
    <w:rsid w:val="0072100E"/>
    <w:rPr>
      <w:rFonts w:ascii="Symbol" w:hAnsi="Symbol" w:cs="Symbol" w:hint="default"/>
    </w:rPr>
  </w:style>
  <w:style w:type="character" w:customStyle="1" w:styleId="WW8Num8z0">
    <w:name w:val="WW8Num8z0"/>
    <w:rsid w:val="0072100E"/>
    <w:rPr>
      <w:rFonts w:ascii="Symbol" w:hAnsi="Symbol" w:cs="Symbol" w:hint="default"/>
    </w:rPr>
  </w:style>
  <w:style w:type="character" w:customStyle="1" w:styleId="WW8Num8z1">
    <w:name w:val="WW8Num8z1"/>
    <w:rsid w:val="0072100E"/>
    <w:rPr>
      <w:rFonts w:ascii="Courier New" w:hAnsi="Courier New" w:cs="Courier New" w:hint="default"/>
    </w:rPr>
  </w:style>
  <w:style w:type="character" w:customStyle="1" w:styleId="WW8Num8z2">
    <w:name w:val="WW8Num8z2"/>
    <w:rsid w:val="0072100E"/>
    <w:rPr>
      <w:rFonts w:ascii="Wingdings" w:hAnsi="Wingdings" w:cs="Wingdings" w:hint="default"/>
    </w:rPr>
  </w:style>
  <w:style w:type="character" w:customStyle="1" w:styleId="WW8Num9z0">
    <w:name w:val="WW8Num9z0"/>
    <w:rsid w:val="0072100E"/>
    <w:rPr>
      <w:rFonts w:ascii="Symbol" w:hAnsi="Symbol" w:cs="Symbol" w:hint="default"/>
    </w:rPr>
  </w:style>
  <w:style w:type="character" w:customStyle="1" w:styleId="WW8Num9z1">
    <w:name w:val="WW8Num9z1"/>
    <w:rsid w:val="0072100E"/>
    <w:rPr>
      <w:rFonts w:ascii="Courier New" w:hAnsi="Courier New" w:cs="Courier New" w:hint="default"/>
    </w:rPr>
  </w:style>
  <w:style w:type="character" w:customStyle="1" w:styleId="WW8Num9z2">
    <w:name w:val="WW8Num9z2"/>
    <w:rsid w:val="0072100E"/>
    <w:rPr>
      <w:rFonts w:ascii="Wingdings" w:hAnsi="Wingdings" w:cs="Wingdings" w:hint="default"/>
    </w:rPr>
  </w:style>
  <w:style w:type="character" w:customStyle="1" w:styleId="WW8Num10z0">
    <w:name w:val="WW8Num10z0"/>
    <w:rsid w:val="0072100E"/>
    <w:rPr>
      <w:rFonts w:ascii="Symbol" w:hAnsi="Symbol" w:cs="Symbol" w:hint="default"/>
    </w:rPr>
  </w:style>
  <w:style w:type="character" w:customStyle="1" w:styleId="WW8Num10z1">
    <w:name w:val="WW8Num10z1"/>
    <w:rsid w:val="0072100E"/>
    <w:rPr>
      <w:rFonts w:ascii="Courier New" w:hAnsi="Courier New" w:cs="Courier New" w:hint="default"/>
    </w:rPr>
  </w:style>
  <w:style w:type="character" w:customStyle="1" w:styleId="WW8Num10z2">
    <w:name w:val="WW8Num10z2"/>
    <w:rsid w:val="0072100E"/>
    <w:rPr>
      <w:rFonts w:ascii="Wingdings" w:hAnsi="Wingdings" w:cs="Wingdings" w:hint="default"/>
    </w:rPr>
  </w:style>
  <w:style w:type="character" w:customStyle="1" w:styleId="WW8Num11z0">
    <w:name w:val="WW8Num11z0"/>
    <w:rsid w:val="0072100E"/>
    <w:rPr>
      <w:rFonts w:cs="Times New Roman" w:hint="default"/>
      <w:b/>
    </w:rPr>
  </w:style>
  <w:style w:type="character" w:customStyle="1" w:styleId="WW8Num11z1">
    <w:name w:val="WW8Num11z1"/>
    <w:rsid w:val="0072100E"/>
    <w:rPr>
      <w:rFonts w:cs="Times New Roman"/>
    </w:rPr>
  </w:style>
  <w:style w:type="character" w:customStyle="1" w:styleId="WW8Num12z0">
    <w:name w:val="WW8Num12z0"/>
    <w:rsid w:val="0072100E"/>
    <w:rPr>
      <w:rFonts w:ascii="Symbol" w:hAnsi="Symbol" w:cs="Symbol" w:hint="default"/>
    </w:rPr>
  </w:style>
  <w:style w:type="character" w:customStyle="1" w:styleId="WW8Num12z1">
    <w:name w:val="WW8Num12z1"/>
    <w:rsid w:val="0072100E"/>
    <w:rPr>
      <w:rFonts w:ascii="Courier New" w:hAnsi="Courier New" w:cs="Courier New" w:hint="default"/>
    </w:rPr>
  </w:style>
  <w:style w:type="character" w:customStyle="1" w:styleId="WW8Num12z2">
    <w:name w:val="WW8Num12z2"/>
    <w:rsid w:val="0072100E"/>
    <w:rPr>
      <w:rFonts w:ascii="Wingdings" w:hAnsi="Wingdings" w:cs="Wingdings" w:hint="default"/>
    </w:rPr>
  </w:style>
  <w:style w:type="character" w:customStyle="1" w:styleId="WW8Num13z0">
    <w:name w:val="WW8Num13z0"/>
    <w:rsid w:val="0072100E"/>
  </w:style>
  <w:style w:type="character" w:customStyle="1" w:styleId="WW8Num13z1">
    <w:name w:val="WW8Num13z1"/>
    <w:rsid w:val="0072100E"/>
    <w:rPr>
      <w:rFonts w:cs="Times New Roman"/>
    </w:rPr>
  </w:style>
  <w:style w:type="character" w:customStyle="1" w:styleId="WW8Num14z0">
    <w:name w:val="WW8Num14z0"/>
    <w:rsid w:val="0072100E"/>
    <w:rPr>
      <w:rFonts w:ascii="Times New Roman" w:eastAsia="Times New Roman" w:hAnsi="Times New Roman" w:cs="Times New Roman" w:hint="default"/>
      <w:color w:val="000000"/>
      <w:szCs w:val="24"/>
    </w:rPr>
  </w:style>
  <w:style w:type="character" w:customStyle="1" w:styleId="WW8Num14z1">
    <w:name w:val="WW8Num14z1"/>
    <w:rsid w:val="0072100E"/>
    <w:rPr>
      <w:rFonts w:ascii="Courier New" w:hAnsi="Courier New" w:cs="Courier New" w:hint="default"/>
    </w:rPr>
  </w:style>
  <w:style w:type="character" w:customStyle="1" w:styleId="WW8Num14z2">
    <w:name w:val="WW8Num14z2"/>
    <w:rsid w:val="0072100E"/>
    <w:rPr>
      <w:rFonts w:ascii="Wingdings" w:hAnsi="Wingdings" w:cs="Wingdings" w:hint="default"/>
    </w:rPr>
  </w:style>
  <w:style w:type="character" w:customStyle="1" w:styleId="WW8Num14z3">
    <w:name w:val="WW8Num14z3"/>
    <w:rsid w:val="0072100E"/>
    <w:rPr>
      <w:rFonts w:ascii="Symbol" w:hAnsi="Symbol" w:cs="Symbol" w:hint="default"/>
    </w:rPr>
  </w:style>
  <w:style w:type="character" w:customStyle="1" w:styleId="WW8Num15z0">
    <w:name w:val="WW8Num15z0"/>
    <w:rsid w:val="0072100E"/>
    <w:rPr>
      <w:rFonts w:ascii="Wingdings" w:eastAsia="Calibri" w:hAnsi="Wingdings" w:cs="Arial" w:hint="default"/>
      <w:sz w:val="24"/>
      <w:szCs w:val="24"/>
    </w:rPr>
  </w:style>
  <w:style w:type="character" w:customStyle="1" w:styleId="WW8Num15z1">
    <w:name w:val="WW8Num15z1"/>
    <w:rsid w:val="0072100E"/>
    <w:rPr>
      <w:rFonts w:ascii="Courier New" w:hAnsi="Courier New" w:cs="Courier New" w:hint="default"/>
      <w:sz w:val="24"/>
      <w:szCs w:val="24"/>
    </w:rPr>
  </w:style>
  <w:style w:type="character" w:customStyle="1" w:styleId="WW8Num15z2">
    <w:name w:val="WW8Num15z2"/>
    <w:rsid w:val="0072100E"/>
    <w:rPr>
      <w:rFonts w:ascii="Wingdings" w:hAnsi="Wingdings" w:cs="Wingdings" w:hint="default"/>
    </w:rPr>
  </w:style>
  <w:style w:type="character" w:customStyle="1" w:styleId="WW8Num15z3">
    <w:name w:val="WW8Num15z3"/>
    <w:rsid w:val="0072100E"/>
    <w:rPr>
      <w:rFonts w:ascii="Symbol" w:hAnsi="Symbol" w:cs="Symbol" w:hint="default"/>
    </w:rPr>
  </w:style>
  <w:style w:type="character" w:customStyle="1" w:styleId="WW8Num16z0">
    <w:name w:val="WW8Num16z0"/>
    <w:rsid w:val="0072100E"/>
    <w:rPr>
      <w:rFonts w:ascii="Times New Roman" w:eastAsia="Times New Roman" w:hAnsi="Times New Roman" w:cs="Times New Roman" w:hint="default"/>
    </w:rPr>
  </w:style>
  <w:style w:type="character" w:customStyle="1" w:styleId="WW8Num16z1">
    <w:name w:val="WW8Num16z1"/>
    <w:rsid w:val="0072100E"/>
    <w:rPr>
      <w:rFonts w:ascii="Courier New" w:hAnsi="Courier New" w:cs="Courier New" w:hint="default"/>
    </w:rPr>
  </w:style>
  <w:style w:type="character" w:customStyle="1" w:styleId="WW8Num16z2">
    <w:name w:val="WW8Num16z2"/>
    <w:rsid w:val="0072100E"/>
    <w:rPr>
      <w:rFonts w:ascii="Wingdings" w:hAnsi="Wingdings" w:cs="Wingdings" w:hint="default"/>
    </w:rPr>
  </w:style>
  <w:style w:type="character" w:customStyle="1" w:styleId="WW8Num16z3">
    <w:name w:val="WW8Num16z3"/>
    <w:rsid w:val="0072100E"/>
    <w:rPr>
      <w:rFonts w:ascii="Symbol" w:hAnsi="Symbol" w:cs="Symbol" w:hint="default"/>
    </w:rPr>
  </w:style>
  <w:style w:type="character" w:customStyle="1" w:styleId="WW8Num17z0">
    <w:name w:val="WW8Num17z0"/>
    <w:rsid w:val="0072100E"/>
    <w:rPr>
      <w:rFonts w:ascii="Times New Roman" w:eastAsia="Times New Roman" w:hAnsi="Times New Roman" w:cs="Times New Roman" w:hint="default"/>
    </w:rPr>
  </w:style>
  <w:style w:type="character" w:customStyle="1" w:styleId="WW8Num17z1">
    <w:name w:val="WW8Num17z1"/>
    <w:rsid w:val="0072100E"/>
    <w:rPr>
      <w:rFonts w:ascii="Courier New" w:hAnsi="Courier New" w:cs="Courier New" w:hint="default"/>
    </w:rPr>
  </w:style>
  <w:style w:type="character" w:customStyle="1" w:styleId="WW8Num17z2">
    <w:name w:val="WW8Num17z2"/>
    <w:rsid w:val="0072100E"/>
    <w:rPr>
      <w:rFonts w:ascii="Wingdings" w:hAnsi="Wingdings" w:cs="Wingdings" w:hint="default"/>
    </w:rPr>
  </w:style>
  <w:style w:type="character" w:customStyle="1" w:styleId="WW8Num17z3">
    <w:name w:val="WW8Num17z3"/>
    <w:rsid w:val="0072100E"/>
    <w:rPr>
      <w:rFonts w:ascii="Symbol" w:hAnsi="Symbol" w:cs="Symbol" w:hint="default"/>
    </w:rPr>
  </w:style>
  <w:style w:type="character" w:customStyle="1" w:styleId="WW8Num18z0">
    <w:name w:val="WW8Num18z0"/>
    <w:rsid w:val="0072100E"/>
    <w:rPr>
      <w:rFonts w:ascii="Symbol" w:hAnsi="Symbol" w:cs="Symbol" w:hint="default"/>
    </w:rPr>
  </w:style>
  <w:style w:type="character" w:customStyle="1" w:styleId="WW8Num18z1">
    <w:name w:val="WW8Num18z1"/>
    <w:rsid w:val="0072100E"/>
    <w:rPr>
      <w:rFonts w:ascii="Courier New" w:hAnsi="Courier New" w:cs="Courier New" w:hint="default"/>
    </w:rPr>
  </w:style>
  <w:style w:type="character" w:customStyle="1" w:styleId="WW8Num18z2">
    <w:name w:val="WW8Num18z2"/>
    <w:rsid w:val="0072100E"/>
    <w:rPr>
      <w:rFonts w:ascii="Wingdings" w:hAnsi="Wingdings" w:cs="Wingdings" w:hint="default"/>
    </w:rPr>
  </w:style>
  <w:style w:type="character" w:customStyle="1" w:styleId="WW8Num19z0">
    <w:name w:val="WW8Num19z0"/>
    <w:rsid w:val="0072100E"/>
    <w:rPr>
      <w:rFonts w:cs="Times New Roman"/>
    </w:rPr>
  </w:style>
  <w:style w:type="character" w:customStyle="1" w:styleId="Carpredefinitoparagrafo1">
    <w:name w:val="Car. predefinito paragrafo1"/>
    <w:rsid w:val="0072100E"/>
  </w:style>
  <w:style w:type="character" w:styleId="Collegamentoipertestuale">
    <w:name w:val="Hyperlink"/>
    <w:rsid w:val="0072100E"/>
    <w:rPr>
      <w:color w:val="0000FF"/>
      <w:u w:val="single"/>
    </w:rPr>
  </w:style>
  <w:style w:type="character" w:styleId="Collegamentovisitato">
    <w:name w:val="FollowedHyperlink"/>
    <w:rsid w:val="0072100E"/>
    <w:rPr>
      <w:color w:val="800080"/>
      <w:u w:val="single"/>
    </w:rPr>
  </w:style>
  <w:style w:type="character" w:styleId="Numeropagina">
    <w:name w:val="page number"/>
    <w:basedOn w:val="Carpredefinitoparagrafo1"/>
    <w:rsid w:val="0072100E"/>
  </w:style>
  <w:style w:type="character" w:customStyle="1" w:styleId="CarattereCarattere2">
    <w:name w:val="Carattere Carattere2"/>
    <w:rsid w:val="0072100E"/>
    <w:rPr>
      <w:sz w:val="24"/>
    </w:rPr>
  </w:style>
  <w:style w:type="character" w:customStyle="1" w:styleId="CarattereCarattere1">
    <w:name w:val="Carattere Carattere1"/>
    <w:rsid w:val="0072100E"/>
    <w:rPr>
      <w:sz w:val="24"/>
    </w:rPr>
  </w:style>
  <w:style w:type="character" w:customStyle="1" w:styleId="apple-converted-space">
    <w:name w:val="apple-converted-space"/>
    <w:rsid w:val="0072100E"/>
    <w:rPr>
      <w:rFonts w:cs="Times New Roman"/>
    </w:rPr>
  </w:style>
  <w:style w:type="character" w:customStyle="1" w:styleId="CarattereCarattere">
    <w:name w:val="Carattere Carattere"/>
    <w:basedOn w:val="Carpredefinitoparagrafo1"/>
    <w:rsid w:val="0072100E"/>
    <w:rPr>
      <w:rFonts w:ascii="Consolas" w:eastAsia="Calibri" w:hAnsi="Consolas" w:cs="Consolas"/>
      <w:sz w:val="21"/>
      <w:szCs w:val="21"/>
    </w:rPr>
  </w:style>
  <w:style w:type="paragraph" w:customStyle="1" w:styleId="Intestazione1">
    <w:name w:val="Intestazione1"/>
    <w:basedOn w:val="Normale"/>
    <w:next w:val="Corpodeltesto"/>
    <w:rsid w:val="0072100E"/>
    <w:pPr>
      <w:keepNext/>
      <w:spacing w:before="240" w:after="120"/>
    </w:pPr>
    <w:rPr>
      <w:rFonts w:ascii="Arial" w:eastAsia="Arial Unicode MS" w:hAnsi="Arial" w:cs="Arial Unicode MS"/>
      <w:sz w:val="28"/>
      <w:szCs w:val="28"/>
    </w:rPr>
  </w:style>
  <w:style w:type="paragraph" w:styleId="Corpodeltesto">
    <w:name w:val="Body Text"/>
    <w:basedOn w:val="Normale"/>
    <w:rsid w:val="0072100E"/>
    <w:pPr>
      <w:spacing w:after="120"/>
    </w:pPr>
  </w:style>
  <w:style w:type="paragraph" w:styleId="Elenco">
    <w:name w:val="List"/>
    <w:basedOn w:val="Corpodeltesto"/>
    <w:rsid w:val="0072100E"/>
  </w:style>
  <w:style w:type="paragraph" w:customStyle="1" w:styleId="Didascalia1">
    <w:name w:val="Didascalia1"/>
    <w:basedOn w:val="Normale"/>
    <w:rsid w:val="0072100E"/>
    <w:pPr>
      <w:suppressLineNumbers/>
      <w:spacing w:before="120" w:after="120"/>
    </w:pPr>
    <w:rPr>
      <w:i/>
      <w:iCs/>
      <w:szCs w:val="24"/>
    </w:rPr>
  </w:style>
  <w:style w:type="paragraph" w:customStyle="1" w:styleId="Indice">
    <w:name w:val="Indice"/>
    <w:basedOn w:val="Normale"/>
    <w:rsid w:val="0072100E"/>
    <w:pPr>
      <w:suppressLineNumbers/>
    </w:pPr>
  </w:style>
  <w:style w:type="paragraph" w:styleId="Intestazione">
    <w:name w:val="header"/>
    <w:basedOn w:val="Normale"/>
    <w:rsid w:val="0072100E"/>
  </w:style>
  <w:style w:type="paragraph" w:styleId="Pidipagina">
    <w:name w:val="footer"/>
    <w:basedOn w:val="Normale"/>
    <w:rsid w:val="0072100E"/>
  </w:style>
  <w:style w:type="paragraph" w:customStyle="1" w:styleId="Default">
    <w:name w:val="Default"/>
    <w:rsid w:val="0072100E"/>
    <w:pPr>
      <w:suppressAutoHyphens/>
      <w:autoSpaceDE w:val="0"/>
    </w:pPr>
    <w:rPr>
      <w:rFonts w:ascii="Verdana" w:hAnsi="Verdana" w:cs="Verdana"/>
      <w:color w:val="000000"/>
      <w:sz w:val="24"/>
      <w:szCs w:val="24"/>
      <w:lang w:eastAsia="ar-SA"/>
    </w:rPr>
  </w:style>
  <w:style w:type="paragraph" w:styleId="Paragrafoelenco">
    <w:name w:val="List Paragraph"/>
    <w:basedOn w:val="Normale"/>
    <w:uiPriority w:val="34"/>
    <w:qFormat/>
    <w:rsid w:val="0072100E"/>
    <w:pPr>
      <w:spacing w:after="200" w:line="276" w:lineRule="auto"/>
      <w:ind w:left="720"/>
    </w:pPr>
    <w:rPr>
      <w:rFonts w:ascii="Calibri" w:hAnsi="Calibri" w:cs="Calibri"/>
      <w:sz w:val="22"/>
      <w:szCs w:val="22"/>
    </w:rPr>
  </w:style>
  <w:style w:type="paragraph" w:customStyle="1" w:styleId="Testonormale1">
    <w:name w:val="Testo normale1"/>
    <w:basedOn w:val="Normale"/>
    <w:rsid w:val="0072100E"/>
    <w:rPr>
      <w:rFonts w:ascii="Consolas" w:eastAsia="Calibri" w:hAnsi="Consolas" w:cs="Consolas"/>
      <w:sz w:val="21"/>
      <w:szCs w:val="21"/>
    </w:rPr>
  </w:style>
  <w:style w:type="paragraph" w:customStyle="1" w:styleId="corpotesto1">
    <w:name w:val="corpo_testo1"/>
    <w:basedOn w:val="Normale"/>
    <w:rsid w:val="0072100E"/>
    <w:pPr>
      <w:spacing w:before="280" w:after="280"/>
    </w:pPr>
    <w:rPr>
      <w:szCs w:val="24"/>
    </w:rPr>
  </w:style>
  <w:style w:type="paragraph" w:customStyle="1" w:styleId="Contenutotabella">
    <w:name w:val="Contenuto tabella"/>
    <w:basedOn w:val="Normale"/>
    <w:rsid w:val="0072100E"/>
    <w:pPr>
      <w:suppressLineNumbers/>
    </w:pPr>
  </w:style>
  <w:style w:type="paragraph" w:customStyle="1" w:styleId="Intestazionetabella">
    <w:name w:val="Intestazione tabella"/>
    <w:basedOn w:val="Contenutotabella"/>
    <w:rsid w:val="0072100E"/>
    <w:pPr>
      <w:jc w:val="center"/>
    </w:pPr>
    <w:rPr>
      <w:b/>
      <w:bCs/>
    </w:rPr>
  </w:style>
  <w:style w:type="paragraph" w:styleId="Testofumetto">
    <w:name w:val="Balloon Text"/>
    <w:basedOn w:val="Normale"/>
    <w:link w:val="TestofumettoCarattere"/>
    <w:uiPriority w:val="99"/>
    <w:semiHidden/>
    <w:unhideWhenUsed/>
    <w:rsid w:val="006712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1233"/>
    <w:rPr>
      <w:rFonts w:ascii="Tahoma" w:hAnsi="Tahoma" w:cs="Tahoma"/>
      <w:sz w:val="16"/>
      <w:szCs w:val="16"/>
      <w:lang w:eastAsia="ar-SA"/>
    </w:rPr>
  </w:style>
  <w:style w:type="character" w:customStyle="1" w:styleId="Titolo5Carattere">
    <w:name w:val="Titolo 5 Carattere"/>
    <w:basedOn w:val="Carpredefinitoparagrafo"/>
    <w:link w:val="Titolo5"/>
    <w:uiPriority w:val="9"/>
    <w:semiHidden/>
    <w:rsid w:val="00D13519"/>
    <w:rPr>
      <w:rFonts w:ascii="Cambria" w:eastAsia="Times New Roman" w:hAnsi="Cambria" w:cs="Times New Roman"/>
      <w:color w:val="243F60"/>
      <w:sz w:val="24"/>
      <w:lang w:eastAsia="ar-SA"/>
    </w:rPr>
  </w:style>
  <w:style w:type="paragraph" w:styleId="Testonotaapidipagina">
    <w:name w:val="footnote text"/>
    <w:basedOn w:val="Normale"/>
    <w:link w:val="TestonotaapidipaginaCarattere"/>
    <w:uiPriority w:val="99"/>
    <w:semiHidden/>
    <w:unhideWhenUsed/>
    <w:rsid w:val="00280D61"/>
    <w:rPr>
      <w:sz w:val="20"/>
    </w:rPr>
  </w:style>
  <w:style w:type="character" w:customStyle="1" w:styleId="TestonotaapidipaginaCarattere">
    <w:name w:val="Testo nota a piè di pagina Carattere"/>
    <w:basedOn w:val="Carpredefinitoparagrafo"/>
    <w:link w:val="Testonotaapidipagina"/>
    <w:uiPriority w:val="99"/>
    <w:semiHidden/>
    <w:rsid w:val="00280D61"/>
    <w:rPr>
      <w:lang w:eastAsia="ar-SA"/>
    </w:rPr>
  </w:style>
  <w:style w:type="character" w:styleId="Rimandonotaapidipagina">
    <w:name w:val="footnote reference"/>
    <w:basedOn w:val="Carpredefinitoparagrafo"/>
    <w:uiPriority w:val="99"/>
    <w:semiHidden/>
    <w:unhideWhenUsed/>
    <w:rsid w:val="00280D61"/>
    <w:rPr>
      <w:vertAlign w:val="superscript"/>
    </w:rPr>
  </w:style>
</w:styles>
</file>

<file path=word/webSettings.xml><?xml version="1.0" encoding="utf-8"?>
<w:webSettings xmlns:r="http://schemas.openxmlformats.org/officeDocument/2006/relationships" xmlns:w="http://schemas.openxmlformats.org/wordprocessingml/2006/main">
  <w:divs>
    <w:div w:id="7433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hyperlink" Target="http://www.artisticobusto.it/" TargetMode="External"/><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6849A-B748-46BA-830B-7112CCC9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5341</Words>
  <Characters>30445</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Scheda progetti</vt:lpstr>
    </vt:vector>
  </TitlesOfParts>
  <Company/>
  <LinksUpToDate>false</LinksUpToDate>
  <CharactersWithSpaces>35715</CharactersWithSpaces>
  <SharedDoc>false</SharedDoc>
  <HLinks>
    <vt:vector size="6" baseType="variant">
      <vt:variant>
        <vt:i4>1048651</vt:i4>
      </vt:variant>
      <vt:variant>
        <vt:i4>3</vt:i4>
      </vt:variant>
      <vt:variant>
        <vt:i4>0</vt:i4>
      </vt:variant>
      <vt:variant>
        <vt:i4>5</vt:i4>
      </vt:variant>
      <vt:variant>
        <vt:lpwstr>http://www.artisticobusto.it/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progetti</dc:title>
  <dc:subject>MODELLI PGQ</dc:subject>
  <dc:creator>Adelaide Amico</dc:creator>
  <cp:lastModifiedBy>passonimarina</cp:lastModifiedBy>
  <cp:revision>2</cp:revision>
  <cp:lastPrinted>2016-05-19T07:37:00Z</cp:lastPrinted>
  <dcterms:created xsi:type="dcterms:W3CDTF">2016-05-19T07:38:00Z</dcterms:created>
  <dcterms:modified xsi:type="dcterms:W3CDTF">2016-05-19T07:38:00Z</dcterms:modified>
</cp:coreProperties>
</file>