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D4" w:rsidRDefault="00033DD4" w:rsidP="006F4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LIVELLI DI COMPETENZA </w:t>
      </w:r>
      <w:r w:rsidR="00264C58">
        <w:rPr>
          <w:rFonts w:ascii="Times New Roman" w:hAnsi="Times New Roman" w:cs="Times New Roman"/>
          <w:b/>
          <w:sz w:val="24"/>
          <w:szCs w:val="24"/>
        </w:rPr>
        <w:t>– PROFILATURA IN USCITA</w:t>
      </w:r>
    </w:p>
    <w:p w:rsidR="00033DD4" w:rsidRDefault="00033DD4" w:rsidP="00C70571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DISCIPLINA: FILOSOFIA</w:t>
      </w:r>
    </w:p>
    <w:p w:rsidR="00033DD4" w:rsidRDefault="00033DD4" w:rsidP="006F43B4">
      <w:pPr>
        <w:shd w:val="clear" w:color="auto" w:fill="D9D9D9"/>
      </w:pPr>
      <w:r>
        <w:rPr>
          <w:rFonts w:ascii="Times New Roman" w:hAnsi="Times New Roman" w:cs="Times New Roman"/>
          <w:b/>
          <w:sz w:val="24"/>
          <w:szCs w:val="24"/>
        </w:rPr>
        <w:t>INDIRIZZO LICEALE: CLASSICO</w:t>
      </w:r>
    </w:p>
    <w:tbl>
      <w:tblPr>
        <w:tblW w:w="145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7"/>
        <w:gridCol w:w="2415"/>
        <w:gridCol w:w="2416"/>
        <w:gridCol w:w="2418"/>
        <w:gridCol w:w="2354"/>
        <w:gridCol w:w="2492"/>
      </w:tblGrid>
      <w:tr w:rsidR="00033DD4" w:rsidRPr="00C70571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Pr="00C70571" w:rsidRDefault="00033DD4" w:rsidP="000B2BCD">
            <w:pPr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C70571">
              <w:rPr>
                <w:rFonts w:ascii="Garamond" w:hAnsi="Garamond" w:cs="Times New Roman"/>
                <w:i/>
                <w:kern w:val="1"/>
                <w:sz w:val="20"/>
                <w:szCs w:val="20"/>
                <w:lang w:eastAsia="hi-IN" w:bidi="hi-IN"/>
              </w:rPr>
              <w:t>INDIVIDUAZIONE della competenza INDICAZIONE delle abilità e dei processi cognitivi sottesi</w:t>
            </w:r>
          </w:p>
          <w:p w:rsidR="00033DD4" w:rsidRPr="00C70571" w:rsidRDefault="00033DD4" w:rsidP="00425415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a  partire dall’esame dei documenti ministeriali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Pr="00C70571" w:rsidRDefault="00033DD4" w:rsidP="00880F28">
            <w:pPr>
              <w:spacing w:after="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b/>
                <w:sz w:val="24"/>
                <w:szCs w:val="24"/>
              </w:rPr>
              <w:t xml:space="preserve">LIVELLO </w:t>
            </w:r>
            <w:r w:rsidRPr="00C70571">
              <w:rPr>
                <w:rFonts w:ascii="Garamond" w:hAnsi="Garamond" w:cs="Times New Roman"/>
                <w:b/>
                <w:sz w:val="20"/>
                <w:szCs w:val="20"/>
              </w:rPr>
              <w:t>A</w:t>
            </w:r>
          </w:p>
          <w:p w:rsidR="00033DD4" w:rsidRPr="00C70571" w:rsidRDefault="00033DD4" w:rsidP="00880F28">
            <w:pPr>
              <w:spacing w:after="0"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i/>
                <w:kern w:val="1"/>
                <w:sz w:val="20"/>
                <w:szCs w:val="20"/>
                <w:lang w:eastAsia="hi-IN" w:bidi="hi-IN"/>
              </w:rPr>
              <w:t>DESCRIZIONE:</w:t>
            </w:r>
          </w:p>
          <w:p w:rsidR="00033DD4" w:rsidRPr="00C70571" w:rsidRDefault="00033DD4" w:rsidP="00880F28">
            <w:pPr>
              <w:pStyle w:val="Contenutotabella"/>
              <w:spacing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033DD4" w:rsidRPr="00C70571" w:rsidRDefault="00033DD4" w:rsidP="00880F28">
            <w:pPr>
              <w:spacing w:after="0"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>Descrizione delle evidenze osservative</w:t>
            </w:r>
          </w:p>
          <w:p w:rsidR="00033DD4" w:rsidRPr="00C70571" w:rsidRDefault="00033DD4" w:rsidP="00880F28">
            <w:pPr>
              <w:spacing w:after="0" w:line="240" w:lineRule="auto"/>
              <w:rPr>
                <w:rFonts w:ascii="Garamond" w:hAnsi="Garamond" w:cs="Times New Roman"/>
                <w:b/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Pr="00C70571" w:rsidRDefault="00033DD4" w:rsidP="00880F28">
            <w:pPr>
              <w:pStyle w:val="Contenutotabella"/>
              <w:spacing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b/>
              </w:rPr>
              <w:t>LIVELLO B</w:t>
            </w: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 xml:space="preserve"> DESCRIZIONE:</w:t>
            </w:r>
          </w:p>
          <w:p w:rsidR="00033DD4" w:rsidRPr="00C70571" w:rsidRDefault="00033DD4" w:rsidP="00880F28">
            <w:pPr>
              <w:pStyle w:val="Contenutotabella"/>
              <w:spacing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033DD4" w:rsidRPr="00C70571" w:rsidRDefault="00033DD4" w:rsidP="00880F28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>Descrizione delle evidenze osservative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Pr="00C70571" w:rsidRDefault="00033DD4" w:rsidP="00880F28">
            <w:pPr>
              <w:pStyle w:val="Contenutotabella"/>
              <w:spacing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b/>
              </w:rPr>
              <w:t>LIVELLO C</w:t>
            </w: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 xml:space="preserve"> DESCRIZIONE:</w:t>
            </w:r>
          </w:p>
          <w:p w:rsidR="00033DD4" w:rsidRPr="00C70571" w:rsidRDefault="00033DD4" w:rsidP="00880F28">
            <w:pPr>
              <w:pStyle w:val="Contenutotabella"/>
              <w:spacing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033DD4" w:rsidRPr="00C70571" w:rsidRDefault="00033DD4" w:rsidP="00880F28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>Descrizione delle evidenze osservative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3DD4" w:rsidRPr="00C70571" w:rsidRDefault="00033DD4" w:rsidP="00880F28">
            <w:pPr>
              <w:pStyle w:val="Contenutotabella"/>
              <w:spacing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b/>
              </w:rPr>
              <w:t>LIVELLO D</w:t>
            </w: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 xml:space="preserve"> DESCRIZIONE:</w:t>
            </w:r>
          </w:p>
          <w:p w:rsidR="00033DD4" w:rsidRPr="00C70571" w:rsidRDefault="00033DD4" w:rsidP="00880F28">
            <w:pPr>
              <w:pStyle w:val="Contenutotabella"/>
              <w:spacing w:line="240" w:lineRule="auto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033DD4" w:rsidRPr="00C70571" w:rsidRDefault="00033DD4" w:rsidP="00880F28">
            <w:pPr>
              <w:spacing w:after="0" w:line="240" w:lineRule="auto"/>
              <w:rPr>
                <w:rFonts w:ascii="Garamond" w:hAnsi="Garamond"/>
              </w:rPr>
            </w:pPr>
            <w:r w:rsidRPr="00C70571">
              <w:rPr>
                <w:rFonts w:ascii="Garamond" w:hAnsi="Garamond" w:cs="Times New Roman"/>
                <w:i/>
                <w:sz w:val="20"/>
                <w:szCs w:val="20"/>
              </w:rPr>
              <w:t>Descrizione delle evidenze osservative</w:t>
            </w:r>
          </w:p>
        </w:tc>
      </w:tr>
      <w:tr w:rsidR="00033DD4" w:rsidRPr="00C70571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 w:cs="Times New Roman"/>
                <w:b/>
                <w:sz w:val="24"/>
                <w:szCs w:val="24"/>
              </w:rPr>
              <w:t>COMPETENZA 1: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b/>
              </w:rPr>
              <w:t>Possesso e utilizzo del lessico specifico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b/>
                <w:sz w:val="24"/>
                <w:szCs w:val="24"/>
              </w:rPr>
              <w:t>Gestire forme e strutture comunicative proprie della disciplina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6F43B4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Lo studente espone concetti, teorie, prospettive in maniera rigorosa ed efficace, disponendo di un ricco vocabolario specifico, di cui coglie anche le sfumature semantiche.</w:t>
            </w:r>
          </w:p>
          <w:p w:rsidR="00033DD4" w:rsidRPr="00C70571" w:rsidRDefault="00033DD4" w:rsidP="006F43B4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Padroneggia il lessico filosofico, utilizzandolo in modo efficace in contesti comunicativi nuovi e complessi.</w:t>
            </w:r>
          </w:p>
          <w:p w:rsidR="00033DD4" w:rsidRPr="00C70571" w:rsidRDefault="00033DD4" w:rsidP="006F43B4">
            <w:pPr>
              <w:spacing w:after="0" w:line="100" w:lineRule="atLeast"/>
              <w:rPr>
                <w:rFonts w:ascii="Garamond" w:hAnsi="Garamond" w:cs="Times New Roman"/>
                <w:b/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6F43B4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Lo studente espone un concetto, una teoria, un punto di vista in modo chiaro e appropriato, utilizzando un ampio vocabolario specifico.</w:t>
            </w:r>
          </w:p>
          <w:p w:rsidR="00033DD4" w:rsidRPr="00C70571" w:rsidRDefault="00033DD4" w:rsidP="003C5E38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Seleziona con consapevolezza i termini più appropriati in relazione a contesti comunicativi nuovi.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6F43B4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Lo studente espone un concetto, una teoria, un punto di vista in modo lineare, utilizzando un vocabolario specifico essenziale.</w:t>
            </w:r>
          </w:p>
          <w:p w:rsidR="00033DD4" w:rsidRPr="00C70571" w:rsidRDefault="00033DD4" w:rsidP="003C5E38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In contesti parzialmente noti,  riconosce, comprende e utilizza i termini di base del lessico filosofico.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D4" w:rsidRPr="00C70571" w:rsidRDefault="00033DD4" w:rsidP="006F43B4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Lo studente, se guidato, espone un concetto, un tema, un punto di vista in modo parzialmente corretto, generico e/o approssimativo, utilizzando un vocabolario specifico limitato.</w:t>
            </w:r>
          </w:p>
          <w:p w:rsidR="00033DD4" w:rsidRPr="00C70571" w:rsidRDefault="00033DD4" w:rsidP="003C5E38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Solo in contesti noti,  riconosce il significato di alcuni termini di base del lessico filosofico.</w:t>
            </w:r>
          </w:p>
        </w:tc>
      </w:tr>
      <w:tr w:rsidR="00033DD4" w:rsidRPr="00C70571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 w:cs="Times New Roman"/>
                <w:b/>
                <w:sz w:val="24"/>
                <w:szCs w:val="24"/>
              </w:rPr>
              <w:t>COMPETENZA 2: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b/>
              </w:rPr>
              <w:t xml:space="preserve">Modellizzazione e confronto 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b/>
                <w:sz w:val="24"/>
                <w:szCs w:val="24"/>
              </w:rPr>
              <w:t>Riconoscere e utilizzare modelli teorici per interpretare l’oggetto di analisi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AF03F5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 xml:space="preserve">Lo studente individua autonomamente gli elementi caratterizzanti un modello, riferendoli anche a nuovi contesti. Discrimina con consapevolezza i nuclei fondanti dagli elementi di sfondo di un </w:t>
            </w:r>
            <w:r w:rsidRPr="00C70571">
              <w:rPr>
                <w:rFonts w:ascii="Garamond" w:hAnsi="Garamond"/>
                <w:sz w:val="24"/>
                <w:szCs w:val="24"/>
              </w:rPr>
              <w:lastRenderedPageBreak/>
              <w:t>modello.</w:t>
            </w:r>
          </w:p>
          <w:p w:rsidR="00033DD4" w:rsidRPr="00C70571" w:rsidRDefault="00033DD4" w:rsidP="000B2BCD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 xml:space="preserve">Opera confronti tra modelli diversi, rilevando analogie e differenze. </w:t>
            </w:r>
          </w:p>
          <w:p w:rsidR="00033DD4" w:rsidRPr="00C70571" w:rsidRDefault="00033DD4" w:rsidP="000B2BCD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0B2BCD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lastRenderedPageBreak/>
              <w:t xml:space="preserve">Lo studente individua autonomamente gli elementi caratterizzanti un modello, riferendoli anche a contesti non esplorati. Discrimina con consapevolezza i nuclei fondanti dagli elementi di sfondo di </w:t>
            </w:r>
            <w:r w:rsidRPr="00C70571">
              <w:rPr>
                <w:rFonts w:ascii="Garamond" w:hAnsi="Garamond"/>
                <w:sz w:val="24"/>
                <w:szCs w:val="24"/>
              </w:rPr>
              <w:lastRenderedPageBreak/>
              <w:t>un modello.</w:t>
            </w:r>
          </w:p>
          <w:p w:rsidR="00033DD4" w:rsidRPr="00C70571" w:rsidRDefault="00033DD4" w:rsidP="00880F28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Opera confronti tra modelli diversi, rilevando analogie e differenze.</w:t>
            </w:r>
          </w:p>
          <w:p w:rsidR="00033DD4" w:rsidRPr="00C70571" w:rsidRDefault="00033DD4" w:rsidP="00880F28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0B2BCD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lastRenderedPageBreak/>
              <w:t>Lo studente riconosce gli elementi essenziali caratterizzanti un modello.</w:t>
            </w:r>
          </w:p>
          <w:p w:rsidR="00033DD4" w:rsidRPr="00C70571" w:rsidRDefault="00033DD4" w:rsidP="000B2BCD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 xml:space="preserve">All’interno di un determinato modello individua le relazioni più evidenti e opera i confronti più </w:t>
            </w:r>
            <w:r w:rsidRPr="00C70571">
              <w:rPr>
                <w:rFonts w:ascii="Garamond" w:hAnsi="Garamond"/>
                <w:sz w:val="24"/>
                <w:szCs w:val="24"/>
              </w:rPr>
              <w:lastRenderedPageBreak/>
              <w:t>significativi.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D4" w:rsidRPr="00C70571" w:rsidRDefault="00033DD4" w:rsidP="000B2BCD">
            <w:pPr>
              <w:suppressAutoHyphens w:val="0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lastRenderedPageBreak/>
              <w:t>Se guidato, lo studente riconosce, almeno parzialmente, i tratti fondamentali che definiscono un modello.</w:t>
            </w:r>
          </w:p>
          <w:p w:rsidR="00033DD4" w:rsidRPr="00C70571" w:rsidRDefault="00033DD4" w:rsidP="000B2BCD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In condizioni di parziale autonomia, individua semplici relazioni in un contesto noto.</w:t>
            </w:r>
          </w:p>
        </w:tc>
      </w:tr>
      <w:tr w:rsidR="00033DD4" w:rsidRPr="00C70571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COMPETENZA 3: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/>
                <w:b/>
              </w:rPr>
            </w:pPr>
            <w:r w:rsidRPr="00C70571">
              <w:rPr>
                <w:rFonts w:ascii="Garamond" w:hAnsi="Garamond"/>
                <w:b/>
              </w:rPr>
              <w:t>Argomentazione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0B2BCD">
            <w:pPr>
              <w:snapToGrid w:val="0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b/>
                <w:sz w:val="24"/>
                <w:szCs w:val="24"/>
              </w:rPr>
              <w:t>Condurre un ragionamento logicamente corretto e fondato su elementi a sostegno di diversa natura</w:t>
            </w: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033DD4" w:rsidRPr="00C70571" w:rsidRDefault="00033DD4" w:rsidP="000B2BCD">
            <w:pPr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B4182E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Lo studente riconosce la struttura di un’argomentazione complessa, individuandone anche gli assunti impliciti; sa valutarne il grado di forza, analizzando adeguatezza e fondatezza degli argomenti a sostegno.</w:t>
            </w:r>
          </w:p>
          <w:p w:rsidR="00033DD4" w:rsidRPr="00C70571" w:rsidRDefault="00033DD4" w:rsidP="00B4182E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Utilizza argomentazioni filosofiche in diversi contesti comunicativi; trae dalla propria esperienza e/o dal proprio bagaglio culturale nuovi argomenti a sostegno di una tesi filosofica.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21774A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Lo studente riconosce la struttura di un’argomentazione, (tesi, nessi logici,  conclusione), gerarchizzando gli argomenti a supporto, in base alla loro natura, pertinenza e forza.</w:t>
            </w:r>
          </w:p>
          <w:p w:rsidR="00033DD4" w:rsidRPr="00C70571" w:rsidRDefault="00033DD4" w:rsidP="0021774A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Sa utilizzare lo schema argomentativo individuato in contesti diversi.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C70571" w:rsidRDefault="00033DD4" w:rsidP="000B2BCD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Lo studente</w:t>
            </w:r>
            <w:r w:rsidRPr="00C70571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C70571">
              <w:rPr>
                <w:rFonts w:ascii="Garamond" w:hAnsi="Garamond"/>
                <w:sz w:val="24"/>
                <w:szCs w:val="24"/>
              </w:rPr>
              <w:t>riconosce</w:t>
            </w:r>
            <w:r w:rsidRPr="00C70571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C70571">
              <w:rPr>
                <w:rFonts w:ascii="Garamond" w:hAnsi="Garamond"/>
                <w:sz w:val="24"/>
                <w:szCs w:val="24"/>
              </w:rPr>
              <w:t>la struttura fondamentale di un’argomentazione semplice, individuandone tesi, principali nessi logici, conclusione ed è in grado di riprodurla correttamente.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D4" w:rsidRPr="00C70571" w:rsidRDefault="00033DD4" w:rsidP="000B2BCD">
            <w:pPr>
              <w:snapToGrid w:val="0"/>
              <w:spacing w:after="0" w:line="100" w:lineRule="atLeas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71">
              <w:rPr>
                <w:rFonts w:ascii="Garamond" w:hAnsi="Garamond"/>
                <w:sz w:val="24"/>
                <w:szCs w:val="24"/>
              </w:rPr>
              <w:t>Lo studente riconosce tesi e conclusione in un’argomentazione semplice in cui siano stati evidenziati i nessi logici.</w:t>
            </w:r>
          </w:p>
        </w:tc>
      </w:tr>
    </w:tbl>
    <w:p w:rsidR="00033DD4" w:rsidRDefault="00033DD4"/>
    <w:p w:rsidR="00033DD4" w:rsidRDefault="00033DD4"/>
    <w:p w:rsidR="00033DD4" w:rsidRDefault="00033DD4"/>
    <w:p w:rsidR="00264C58" w:rsidRDefault="00264C58" w:rsidP="00506FBF">
      <w:pPr>
        <w:rPr>
          <w:rFonts w:ascii="Times New Roman" w:hAnsi="Times New Roman" w:cs="Times New Roman"/>
          <w:b/>
          <w:sz w:val="24"/>
          <w:szCs w:val="24"/>
        </w:rPr>
      </w:pPr>
    </w:p>
    <w:p w:rsidR="00264C58" w:rsidRDefault="00264C58" w:rsidP="00506FBF">
      <w:pPr>
        <w:rPr>
          <w:rFonts w:ascii="Times New Roman" w:hAnsi="Times New Roman" w:cs="Times New Roman"/>
          <w:b/>
          <w:sz w:val="24"/>
          <w:szCs w:val="24"/>
        </w:rPr>
      </w:pPr>
    </w:p>
    <w:p w:rsidR="00033DD4" w:rsidRDefault="00033DD4" w:rsidP="00506F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LIVELLI DI COMPETENZA </w:t>
      </w:r>
      <w:r w:rsidR="00264C58">
        <w:rPr>
          <w:rFonts w:ascii="Times New Roman" w:hAnsi="Times New Roman" w:cs="Times New Roman"/>
          <w:b/>
          <w:sz w:val="24"/>
          <w:szCs w:val="24"/>
        </w:rPr>
        <w:t>– PROFILATURA IN USCITA</w:t>
      </w:r>
    </w:p>
    <w:p w:rsidR="00033DD4" w:rsidRDefault="00033DD4" w:rsidP="00C70571">
      <w:pPr>
        <w:shd w:val="clear" w:color="auto" w:fill="E6E6E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DISCIPLINA: FILOSOFIA</w:t>
      </w:r>
    </w:p>
    <w:p w:rsidR="00033DD4" w:rsidRPr="00C70571" w:rsidRDefault="00033DD4" w:rsidP="00C70571">
      <w:pPr>
        <w:shd w:val="clear" w:color="auto" w:fill="E6E6E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INDIRIZZO LICEALE: LINGUISTICO, SCIENZE UMANE, ECONOMICO-SOCIALE, SCIENZE APPLICATE, ARTISTICO</w:t>
      </w:r>
    </w:p>
    <w:tbl>
      <w:tblPr>
        <w:tblW w:w="145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7"/>
        <w:gridCol w:w="2415"/>
        <w:gridCol w:w="2416"/>
        <w:gridCol w:w="2418"/>
        <w:gridCol w:w="2354"/>
        <w:gridCol w:w="2492"/>
      </w:tblGrid>
      <w:tr w:rsidR="00033DD4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snapToGrid w:val="0"/>
              <w:spacing w:after="0" w:line="100" w:lineRule="atLeast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INDIVIDUAZIONE della competenza INDICAZIONE delle abilità e dei processi cognitivi sottesi</w:t>
            </w:r>
          </w:p>
          <w:p w:rsidR="00033DD4" w:rsidRDefault="00033DD4" w:rsidP="004254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a  partire dall’esame dei documenti ministeriali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LIVELLO </w:t>
            </w:r>
            <w:r w:rsidRPr="00880F2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33DD4" w:rsidRDefault="00033DD4" w:rsidP="00B15ABA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880F28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DESCRIZIONE:</w:t>
            </w:r>
          </w:p>
          <w:p w:rsidR="00033DD4" w:rsidRDefault="00033DD4" w:rsidP="00B15ABA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033DD4" w:rsidRDefault="00033DD4" w:rsidP="00B15A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Descrizione delle evidenze osservative</w:t>
            </w:r>
          </w:p>
          <w:p w:rsidR="00033DD4" w:rsidRPr="00880F28" w:rsidRDefault="00033DD4" w:rsidP="00B15ABA">
            <w:pPr>
              <w:spacing w:after="0" w:line="240" w:lineRule="auto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</w:rPr>
              <w:t>LIVELLO B</w:t>
            </w:r>
            <w:r>
              <w:rPr>
                <w:rFonts w:cs="Times New Roman"/>
                <w:i/>
                <w:sz w:val="20"/>
                <w:szCs w:val="20"/>
              </w:rPr>
              <w:t xml:space="preserve"> DESCRIZIONE:</w:t>
            </w:r>
          </w:p>
          <w:p w:rsidR="00033DD4" w:rsidRDefault="00033DD4" w:rsidP="00B15ABA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033DD4" w:rsidRDefault="00033DD4" w:rsidP="00B15AB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Descrizione delle evidenze osservative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</w:rPr>
              <w:t>LIVELLO C</w:t>
            </w:r>
            <w:r>
              <w:rPr>
                <w:rFonts w:cs="Times New Roman"/>
                <w:i/>
                <w:sz w:val="20"/>
                <w:szCs w:val="20"/>
              </w:rPr>
              <w:t xml:space="preserve"> DESCRIZIONE:</w:t>
            </w:r>
          </w:p>
          <w:p w:rsidR="00033DD4" w:rsidRDefault="00033DD4" w:rsidP="00B15ABA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033DD4" w:rsidRDefault="00033DD4" w:rsidP="00B15AB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Descrizione delle evidenze osservative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</w:rPr>
              <w:t>LIVELLO D</w:t>
            </w:r>
            <w:r>
              <w:rPr>
                <w:rFonts w:cs="Times New Roman"/>
                <w:i/>
                <w:sz w:val="20"/>
                <w:szCs w:val="20"/>
              </w:rPr>
              <w:t xml:space="preserve"> DESCRIZIONE:</w:t>
            </w:r>
          </w:p>
          <w:p w:rsidR="00033DD4" w:rsidRDefault="00033DD4" w:rsidP="00B15ABA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033DD4" w:rsidRDefault="00033DD4" w:rsidP="00B15AB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Descrizione delle evidenze osservative</w:t>
            </w:r>
          </w:p>
        </w:tc>
      </w:tr>
      <w:tr w:rsidR="00033DD4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COMPETENZA 1:</w:t>
            </w: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D">
              <w:rPr>
                <w:rFonts w:ascii="Garamond" w:hAnsi="Garamond"/>
                <w:b/>
              </w:rPr>
              <w:t xml:space="preserve">Possesso </w:t>
            </w:r>
            <w:r>
              <w:rPr>
                <w:rFonts w:ascii="Garamond" w:hAnsi="Garamond"/>
                <w:b/>
              </w:rPr>
              <w:t xml:space="preserve">e utilizzo </w:t>
            </w:r>
            <w:r w:rsidRPr="002267ED">
              <w:rPr>
                <w:rFonts w:ascii="Garamond" w:hAnsi="Garamond"/>
                <w:b/>
              </w:rPr>
              <w:t>del lessico specifico</w:t>
            </w: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3C5E38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38">
              <w:rPr>
                <w:rFonts w:ascii="Garamond" w:hAnsi="Garamond"/>
                <w:b/>
                <w:sz w:val="24"/>
                <w:szCs w:val="24"/>
              </w:rPr>
              <w:t>Gestire forme e strutture comunicative proprie della disciplina</w:t>
            </w:r>
          </w:p>
          <w:p w:rsidR="00033DD4" w:rsidRPr="006F43B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D4" w:rsidRPr="006F43B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Default="00033DD4" w:rsidP="00B15ABA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 studente 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espone concetti, teorie, </w:t>
            </w:r>
            <w:r>
              <w:rPr>
                <w:rFonts w:ascii="Garamond" w:hAnsi="Garamond"/>
                <w:sz w:val="24"/>
                <w:szCs w:val="24"/>
              </w:rPr>
              <w:t xml:space="preserve">prospettive in maniera precisa 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ed </w:t>
            </w:r>
            <w:r>
              <w:rPr>
                <w:rFonts w:ascii="Garamond" w:hAnsi="Garamond"/>
                <w:sz w:val="24"/>
                <w:szCs w:val="24"/>
              </w:rPr>
              <w:t>efficace, disponendo di un ampio vocabolario specifico.</w:t>
            </w:r>
          </w:p>
          <w:p w:rsidR="00033DD4" w:rsidRDefault="00033DD4" w:rsidP="00506FBF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F43B4">
              <w:rPr>
                <w:rFonts w:ascii="Garamond" w:hAnsi="Garamond"/>
                <w:sz w:val="24"/>
                <w:szCs w:val="24"/>
              </w:rPr>
              <w:t>Seleziona con consapevolezza i termini più appropriati in relazione a contesti comunicativi nuovi.</w:t>
            </w:r>
          </w:p>
          <w:p w:rsidR="00033DD4" w:rsidRPr="00880F28" w:rsidRDefault="00033DD4" w:rsidP="00BC6FBB">
            <w:pPr>
              <w:spacing w:after="0" w:line="100" w:lineRule="atLeas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6F43B4" w:rsidRDefault="00033DD4" w:rsidP="00B15ABA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 studente espone un concetto</w:t>
            </w:r>
            <w:r w:rsidRPr="006F43B4">
              <w:rPr>
                <w:rFonts w:ascii="Garamond" w:hAnsi="Garamond"/>
                <w:sz w:val="24"/>
                <w:szCs w:val="24"/>
              </w:rPr>
              <w:t>, una teori</w:t>
            </w:r>
            <w:r>
              <w:rPr>
                <w:rFonts w:ascii="Garamond" w:hAnsi="Garamond"/>
                <w:sz w:val="24"/>
                <w:szCs w:val="24"/>
              </w:rPr>
              <w:t>a, un punto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 di vista in modo chiaro</w:t>
            </w:r>
            <w:r>
              <w:rPr>
                <w:rFonts w:ascii="Garamond" w:hAnsi="Garamond"/>
                <w:sz w:val="24"/>
                <w:szCs w:val="24"/>
              </w:rPr>
              <w:t>, utilizzando il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 vocabolario</w:t>
            </w:r>
            <w:r>
              <w:rPr>
                <w:rFonts w:ascii="Garamond" w:hAnsi="Garamond"/>
                <w:sz w:val="24"/>
                <w:szCs w:val="24"/>
              </w:rPr>
              <w:t xml:space="preserve"> specifico.</w:t>
            </w:r>
          </w:p>
          <w:p w:rsidR="00033DD4" w:rsidRDefault="00033DD4" w:rsidP="006D79D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Usa la terminologia appropriata anche in </w:t>
            </w:r>
            <w:r w:rsidRPr="006F43B4">
              <w:rPr>
                <w:rFonts w:ascii="Garamond" w:hAnsi="Garamond"/>
                <w:sz w:val="24"/>
                <w:szCs w:val="24"/>
              </w:rPr>
              <w:t>contesti comunicativi nuovi.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6F43B4" w:rsidRDefault="00033DD4" w:rsidP="00B15ABA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 studente espone 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un concetto, una teoria, un punto di vista </w:t>
            </w:r>
            <w:r>
              <w:rPr>
                <w:rFonts w:ascii="Garamond" w:hAnsi="Garamond"/>
                <w:sz w:val="24"/>
                <w:szCs w:val="24"/>
              </w:rPr>
              <w:t xml:space="preserve">in modo nel complesso lineare, utilizzando un </w:t>
            </w:r>
            <w:r w:rsidRPr="006F43B4">
              <w:rPr>
                <w:rFonts w:ascii="Garamond" w:hAnsi="Garamond"/>
                <w:sz w:val="24"/>
                <w:szCs w:val="24"/>
              </w:rPr>
              <w:t>v</w:t>
            </w:r>
            <w:r>
              <w:rPr>
                <w:rFonts w:ascii="Garamond" w:hAnsi="Garamond"/>
                <w:sz w:val="24"/>
                <w:szCs w:val="24"/>
              </w:rPr>
              <w:t>ocabolario specifico essenziale.</w:t>
            </w:r>
          </w:p>
          <w:p w:rsidR="00033DD4" w:rsidRDefault="00033DD4" w:rsidP="00506FB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4">
              <w:rPr>
                <w:rFonts w:ascii="Garamond" w:hAnsi="Garamond"/>
                <w:sz w:val="24"/>
                <w:szCs w:val="24"/>
              </w:rPr>
              <w:t xml:space="preserve">In contesti parzialmente noti,  utilizza i termini di base del lessico </w:t>
            </w:r>
            <w:r>
              <w:rPr>
                <w:rFonts w:ascii="Garamond" w:hAnsi="Garamond"/>
                <w:sz w:val="24"/>
                <w:szCs w:val="24"/>
              </w:rPr>
              <w:t>filosofico.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D4" w:rsidRPr="006F43B4" w:rsidRDefault="00033DD4" w:rsidP="00B15ABA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 studente, s</w:t>
            </w:r>
            <w:r w:rsidRPr="006F43B4">
              <w:rPr>
                <w:rFonts w:ascii="Garamond" w:hAnsi="Garamond"/>
                <w:sz w:val="24"/>
                <w:szCs w:val="24"/>
              </w:rPr>
              <w:t>e guidato, espone un concetto, un tema, un punto di vista in modo parzialmente corretto, utilizzando un vocabolar</w:t>
            </w:r>
            <w:r>
              <w:rPr>
                <w:rFonts w:ascii="Garamond" w:hAnsi="Garamond"/>
                <w:sz w:val="24"/>
                <w:szCs w:val="24"/>
              </w:rPr>
              <w:t>io specifico limitato e approssimativo.</w:t>
            </w:r>
          </w:p>
          <w:p w:rsidR="00033DD4" w:rsidRDefault="00033DD4" w:rsidP="00B15A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4">
              <w:rPr>
                <w:rFonts w:ascii="Garamond" w:hAnsi="Garamond"/>
                <w:sz w:val="24"/>
                <w:szCs w:val="24"/>
              </w:rPr>
              <w:t xml:space="preserve">Solo in contesti noti,  riconosce il significato di alcuni termini di base del lessico </w:t>
            </w:r>
            <w:r>
              <w:rPr>
                <w:rFonts w:ascii="Garamond" w:hAnsi="Garamond"/>
                <w:sz w:val="24"/>
                <w:szCs w:val="24"/>
              </w:rPr>
              <w:t>filosofico.</w:t>
            </w:r>
          </w:p>
        </w:tc>
      </w:tr>
      <w:tr w:rsidR="00033DD4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COMPETENZA 2:</w:t>
            </w: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D">
              <w:rPr>
                <w:rFonts w:ascii="Garamond" w:hAnsi="Garamond"/>
                <w:b/>
              </w:rPr>
              <w:t>Modellizzazione e confronto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3C5E38" w:rsidRDefault="00033DD4" w:rsidP="00B15ABA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C5E38">
              <w:rPr>
                <w:rFonts w:ascii="Garamond" w:hAnsi="Garamond"/>
                <w:b/>
                <w:sz w:val="24"/>
                <w:szCs w:val="24"/>
              </w:rPr>
              <w:t>Riconoscere e utilizzare modelli teorici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per interpretare l’oggetto di analisi</w:t>
            </w: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0B2BCD" w:rsidRDefault="00033DD4" w:rsidP="00420934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t xml:space="preserve">Lo studente individua autonomamente gli elementi caratterizzanti un modello, riferendoli anche a </w:t>
            </w:r>
            <w:r>
              <w:rPr>
                <w:rFonts w:ascii="Garamond" w:hAnsi="Garamond"/>
                <w:sz w:val="24"/>
                <w:szCs w:val="24"/>
              </w:rPr>
              <w:t xml:space="preserve">nuovi contesti. 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Discrimina con consapevolezza i nuclei fondanti dagli elementi di sfondo di un </w:t>
            </w:r>
            <w:r w:rsidRPr="000B2BCD">
              <w:rPr>
                <w:rFonts w:ascii="Garamond" w:hAnsi="Garamond"/>
                <w:sz w:val="24"/>
                <w:szCs w:val="24"/>
              </w:rPr>
              <w:lastRenderedPageBreak/>
              <w:t>modello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033DD4" w:rsidRDefault="00033DD4" w:rsidP="00420934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t>Opera confronti tra modelli diversi, rilevando analogie e differenze.</w:t>
            </w:r>
          </w:p>
          <w:p w:rsidR="00033DD4" w:rsidRPr="00420934" w:rsidRDefault="00033DD4" w:rsidP="00420934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partire dall’analisi di prospettive filosofiche diverse, elabora una propria posizione su un tema specifico.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0B2BCD" w:rsidRDefault="00033DD4" w:rsidP="00B15ABA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lastRenderedPageBreak/>
              <w:t xml:space="preserve">Lo studente individua autonomamente gli elementi caratterizzanti un modello, </w:t>
            </w:r>
            <w:r>
              <w:rPr>
                <w:rFonts w:ascii="Garamond" w:hAnsi="Garamond"/>
                <w:sz w:val="24"/>
                <w:szCs w:val="24"/>
              </w:rPr>
              <w:t xml:space="preserve">discriminando 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 i nuclei fondanti dagli elementi di sfondo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033DD4" w:rsidRDefault="00033DD4" w:rsidP="00B15ABA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Rileva  analogie e differenze tra modelli.</w:t>
            </w:r>
          </w:p>
          <w:p w:rsidR="00033DD4" w:rsidRPr="00880F28" w:rsidRDefault="00033DD4" w:rsidP="00B15A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0B2BCD" w:rsidRDefault="00033DD4" w:rsidP="00B15ABA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 studente r</w:t>
            </w:r>
            <w:r w:rsidRPr="000B2BCD">
              <w:rPr>
                <w:rFonts w:ascii="Garamond" w:hAnsi="Garamond"/>
                <w:sz w:val="24"/>
                <w:szCs w:val="24"/>
              </w:rPr>
              <w:t>iconosce gli elementi essenziali caratterizzanti un modello.</w:t>
            </w:r>
          </w:p>
          <w:p w:rsidR="00033DD4" w:rsidRPr="000B2BCD" w:rsidRDefault="00033DD4" w:rsidP="00B15A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t>All’interno di un determinato modello individua le relazioni più evidenti</w:t>
            </w:r>
            <w:r>
              <w:rPr>
                <w:rFonts w:ascii="Garamond" w:hAnsi="Garamond"/>
                <w:sz w:val="24"/>
                <w:szCs w:val="24"/>
              </w:rPr>
              <w:t xml:space="preserve">; se guidato, 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opera i </w:t>
            </w:r>
            <w:r w:rsidRPr="000B2BCD">
              <w:rPr>
                <w:rFonts w:ascii="Garamond" w:hAnsi="Garamond"/>
                <w:sz w:val="24"/>
                <w:szCs w:val="24"/>
              </w:rPr>
              <w:lastRenderedPageBreak/>
              <w:t>confronti più significativi.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D4" w:rsidRPr="000B2BCD" w:rsidRDefault="00033DD4" w:rsidP="00B15ABA">
            <w:pPr>
              <w:suppressAutoHyphens w:val="0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lastRenderedPageBreak/>
              <w:t>Se guidato</w:t>
            </w:r>
            <w:r>
              <w:rPr>
                <w:rFonts w:ascii="Garamond" w:hAnsi="Garamond"/>
                <w:sz w:val="24"/>
                <w:szCs w:val="24"/>
              </w:rPr>
              <w:t>, lo studente coglie</w:t>
            </w:r>
            <w:r w:rsidRPr="000B2BCD">
              <w:rPr>
                <w:rFonts w:ascii="Garamond" w:hAnsi="Garamond"/>
                <w:sz w:val="24"/>
                <w:szCs w:val="24"/>
              </w:rPr>
              <w:t>, almeno parzialmente, i tratti fondamentali che definiscono un modello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033DD4" w:rsidRPr="000B2BCD" w:rsidRDefault="00033DD4" w:rsidP="00B15A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t>In condizioni di parziale autonomia, individua</w:t>
            </w:r>
            <w:r>
              <w:rPr>
                <w:rFonts w:ascii="Garamond" w:hAnsi="Garamond"/>
                <w:sz w:val="24"/>
                <w:szCs w:val="24"/>
              </w:rPr>
              <w:t xml:space="preserve"> alcune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 semplici relazioni in un contesto noto.</w:t>
            </w:r>
          </w:p>
        </w:tc>
      </w:tr>
      <w:tr w:rsidR="00033DD4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COMPETENZA 3:</w:t>
            </w:r>
          </w:p>
          <w:p w:rsidR="00033DD4" w:rsidRPr="00A95C3A" w:rsidRDefault="00033DD4" w:rsidP="00B15ABA">
            <w:pPr>
              <w:spacing w:after="0" w:line="100" w:lineRule="atLeast"/>
              <w:rPr>
                <w:rFonts w:ascii="Garamond" w:hAnsi="Garamond"/>
                <w:b/>
              </w:rPr>
            </w:pPr>
            <w:r w:rsidRPr="00A95C3A">
              <w:rPr>
                <w:rFonts w:ascii="Garamond" w:hAnsi="Garamond"/>
                <w:b/>
              </w:rPr>
              <w:t>Argomentazione</w:t>
            </w: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Pr="00B4182E" w:rsidRDefault="00033DD4" w:rsidP="00B15ABA">
            <w:pPr>
              <w:snapToGrid w:val="0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B4182E">
              <w:rPr>
                <w:rFonts w:ascii="Garamond" w:hAnsi="Garamond"/>
                <w:b/>
                <w:sz w:val="24"/>
                <w:szCs w:val="24"/>
              </w:rPr>
              <w:t>Condurre un ragionamento logicamente corretto e fondato su elementi a sostegno di diversa natura</w:t>
            </w: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D4" w:rsidRDefault="00033DD4" w:rsidP="00B15AB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Default="00033DD4" w:rsidP="00420934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B4182E">
              <w:rPr>
                <w:rFonts w:ascii="Garamond" w:hAnsi="Garamond"/>
                <w:sz w:val="24"/>
                <w:szCs w:val="24"/>
              </w:rPr>
              <w:t>Lo studente riconosce la struttura di un’argomentazione</w:t>
            </w:r>
            <w:r>
              <w:rPr>
                <w:rFonts w:ascii="Garamond" w:hAnsi="Garamond"/>
                <w:sz w:val="24"/>
                <w:szCs w:val="24"/>
              </w:rPr>
              <w:t>, (tesi, nessi logici,  conclusione), gerarchizzando gli argomenti a supporto, in base alla loro natura, pertinenza e forza.</w:t>
            </w:r>
          </w:p>
          <w:p w:rsidR="00033DD4" w:rsidRDefault="00033DD4" w:rsidP="00420934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 utilizzare lo schema argomentativo individuato in contesti diversi.</w:t>
            </w:r>
          </w:p>
          <w:p w:rsidR="00033DD4" w:rsidRPr="00B4182E" w:rsidRDefault="00033DD4" w:rsidP="004209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Trae dalla propria esperienza e/o dal proprio bagaglio culturale nuovi argomenti a sostegno di una tesi filosofica.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Default="00033DD4" w:rsidP="00B15ABA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B4182E">
              <w:rPr>
                <w:rFonts w:ascii="Garamond" w:hAnsi="Garamond"/>
                <w:sz w:val="24"/>
                <w:szCs w:val="24"/>
              </w:rPr>
              <w:t>Lo studente riconosce la struttura di un’argomentazione</w:t>
            </w:r>
            <w:r>
              <w:rPr>
                <w:rFonts w:ascii="Garamond" w:hAnsi="Garamond"/>
                <w:sz w:val="24"/>
                <w:szCs w:val="24"/>
              </w:rPr>
              <w:t xml:space="preserve">: tesi, nessi logici,  conclusione. </w:t>
            </w:r>
          </w:p>
          <w:p w:rsidR="00033DD4" w:rsidRDefault="00033DD4" w:rsidP="00B15A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 utilizzare lo schema argomentativo individuato anche in contesti diversi.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D4" w:rsidRDefault="00033DD4" w:rsidP="004209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4A">
              <w:rPr>
                <w:rFonts w:ascii="Garamond" w:hAnsi="Garamond"/>
                <w:sz w:val="24"/>
                <w:szCs w:val="24"/>
              </w:rPr>
              <w:t>Lo studente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74A">
              <w:rPr>
                <w:rFonts w:ascii="Garamond" w:hAnsi="Garamond"/>
                <w:sz w:val="24"/>
                <w:szCs w:val="24"/>
              </w:rPr>
              <w:t>riconosce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74A">
              <w:rPr>
                <w:rFonts w:ascii="Garamond" w:hAnsi="Garamond"/>
                <w:sz w:val="24"/>
                <w:szCs w:val="24"/>
              </w:rPr>
              <w:t>la strutt</w:t>
            </w: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21774A">
              <w:rPr>
                <w:rFonts w:ascii="Garamond" w:hAnsi="Garamond"/>
                <w:sz w:val="24"/>
                <w:szCs w:val="24"/>
              </w:rPr>
              <w:t>ra fondamentale di un’argomentazione semplice</w:t>
            </w:r>
            <w:r>
              <w:rPr>
                <w:rFonts w:ascii="Garamond" w:hAnsi="Garamond"/>
                <w:sz w:val="24"/>
                <w:szCs w:val="24"/>
              </w:rPr>
              <w:t>, individuandone tesi, principali nessi logici, conclusione.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D4" w:rsidRDefault="00033DD4" w:rsidP="004209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 guidato, in un contesto noto, l</w:t>
            </w:r>
            <w:r w:rsidRPr="0021774A">
              <w:rPr>
                <w:rFonts w:ascii="Garamond" w:hAnsi="Garamond"/>
                <w:sz w:val="24"/>
                <w:szCs w:val="24"/>
              </w:rPr>
              <w:t>o studente</w:t>
            </w:r>
            <w:r>
              <w:rPr>
                <w:rFonts w:ascii="Garamond" w:hAnsi="Garamond"/>
                <w:sz w:val="24"/>
                <w:szCs w:val="24"/>
              </w:rPr>
              <w:t xml:space="preserve"> riconosce la tesi centrale di un’argomentazione semplice in cui siano stati evidenziati i nessi logici.</w:t>
            </w:r>
          </w:p>
        </w:tc>
      </w:tr>
    </w:tbl>
    <w:p w:rsidR="00033DD4" w:rsidRDefault="00033DD4" w:rsidP="00506FBF"/>
    <w:p w:rsidR="00033DD4" w:rsidRDefault="00033DD4"/>
    <w:p w:rsidR="00627B55" w:rsidRDefault="00627B55"/>
    <w:p w:rsidR="00627B55" w:rsidRDefault="00627B55"/>
    <w:p w:rsidR="00627B55" w:rsidRDefault="00627B55" w:rsidP="00627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LIVELLI DI COMPETENZA – PROFILATURA IN USCITA</w:t>
      </w:r>
    </w:p>
    <w:p w:rsidR="00627B55" w:rsidRDefault="00627B55" w:rsidP="00627B55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DISCIPLINA: FILOSOFIA</w:t>
      </w:r>
    </w:p>
    <w:p w:rsidR="00627B55" w:rsidRPr="00627B55" w:rsidRDefault="00627B55" w:rsidP="00627B55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INDIRIZZO LICEALE: SCIENTIFICO</w:t>
      </w:r>
    </w:p>
    <w:tbl>
      <w:tblPr>
        <w:tblW w:w="145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7"/>
        <w:gridCol w:w="2415"/>
        <w:gridCol w:w="2416"/>
        <w:gridCol w:w="2418"/>
        <w:gridCol w:w="2354"/>
        <w:gridCol w:w="2492"/>
      </w:tblGrid>
      <w:tr w:rsidR="00627B55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snapToGrid w:val="0"/>
              <w:spacing w:after="0" w:line="100" w:lineRule="atLeast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INDIVIDUAZIONE della competenza INDICAZIONE delle abilità e dei processi cognitivi sottesi</w:t>
            </w:r>
          </w:p>
          <w:p w:rsidR="00627B55" w:rsidRDefault="00627B55" w:rsidP="004254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a  partire dall’esame dei documenti ministeriali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LIVELLO </w:t>
            </w:r>
            <w:r w:rsidRPr="00880F2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627B55" w:rsidRDefault="00627B55" w:rsidP="004D1F2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880F28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DESCRIZIONE:</w:t>
            </w:r>
          </w:p>
          <w:p w:rsidR="00627B55" w:rsidRDefault="00627B55" w:rsidP="004D1F2C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627B55" w:rsidRDefault="00627B55" w:rsidP="004D1F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Descrizione delle evidenze osservative</w:t>
            </w:r>
          </w:p>
          <w:p w:rsidR="00627B55" w:rsidRPr="00880F28" w:rsidRDefault="00627B55" w:rsidP="004D1F2C">
            <w:pPr>
              <w:spacing w:after="0" w:line="240" w:lineRule="auto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</w:rPr>
              <w:t>LIVELLO B</w:t>
            </w:r>
            <w:r>
              <w:rPr>
                <w:rFonts w:cs="Times New Roman"/>
                <w:i/>
                <w:sz w:val="20"/>
                <w:szCs w:val="20"/>
              </w:rPr>
              <w:t xml:space="preserve"> DESCRIZIONE:</w:t>
            </w:r>
          </w:p>
          <w:p w:rsidR="00627B55" w:rsidRDefault="00627B55" w:rsidP="004D1F2C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627B55" w:rsidRDefault="00627B55" w:rsidP="004D1F2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Descrizione delle evidenze osservative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</w:rPr>
              <w:t>LIVELLO C</w:t>
            </w:r>
            <w:r>
              <w:rPr>
                <w:rFonts w:cs="Times New Roman"/>
                <w:i/>
                <w:sz w:val="20"/>
                <w:szCs w:val="20"/>
              </w:rPr>
              <w:t xml:space="preserve"> DESCRIZIONE:</w:t>
            </w:r>
          </w:p>
          <w:p w:rsidR="00627B55" w:rsidRDefault="00627B55" w:rsidP="004D1F2C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627B55" w:rsidRDefault="00627B55" w:rsidP="004D1F2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Descrizione delle evidenze osservative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</w:rPr>
              <w:t>LIVELLO D</w:t>
            </w:r>
            <w:r>
              <w:rPr>
                <w:rFonts w:cs="Times New Roman"/>
                <w:i/>
                <w:sz w:val="20"/>
                <w:szCs w:val="20"/>
              </w:rPr>
              <w:t xml:space="preserve"> DESCRIZIONE:</w:t>
            </w:r>
          </w:p>
          <w:p w:rsidR="00627B55" w:rsidRDefault="00627B55" w:rsidP="004D1F2C">
            <w:pPr>
              <w:pStyle w:val="Contenutotabella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Cosa deve saper fare e deve saper l'alunno per poter asserire il possesso della competenza a quel livello?</w:t>
            </w:r>
          </w:p>
          <w:p w:rsidR="00627B55" w:rsidRDefault="00627B55" w:rsidP="004D1F2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Descrizione delle evidenze osservative</w:t>
            </w:r>
          </w:p>
        </w:tc>
      </w:tr>
      <w:tr w:rsidR="00627B55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COMPETENZA 1:</w:t>
            </w: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D">
              <w:rPr>
                <w:rFonts w:ascii="Garamond" w:hAnsi="Garamond"/>
                <w:b/>
              </w:rPr>
              <w:t xml:space="preserve">Possesso </w:t>
            </w:r>
            <w:r>
              <w:rPr>
                <w:rFonts w:ascii="Garamond" w:hAnsi="Garamond"/>
                <w:b/>
              </w:rPr>
              <w:t xml:space="preserve">e utilizzo </w:t>
            </w:r>
            <w:r w:rsidRPr="002267ED">
              <w:rPr>
                <w:rFonts w:ascii="Garamond" w:hAnsi="Garamond"/>
                <w:b/>
              </w:rPr>
              <w:t>del lessico specifico</w:t>
            </w: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Pr="003C5E38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38">
              <w:rPr>
                <w:rFonts w:ascii="Garamond" w:hAnsi="Garamond"/>
                <w:b/>
                <w:sz w:val="24"/>
                <w:szCs w:val="24"/>
              </w:rPr>
              <w:t>Gestire forme e strutture comunicative proprie della disciplina</w:t>
            </w:r>
          </w:p>
          <w:p w:rsidR="00627B55" w:rsidRPr="006F43B4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55" w:rsidRPr="006F43B4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Pr="006F43B4" w:rsidRDefault="00627B55" w:rsidP="004D1F2C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 studente espone un concetto</w:t>
            </w:r>
            <w:r w:rsidRPr="006F43B4">
              <w:rPr>
                <w:rFonts w:ascii="Garamond" w:hAnsi="Garamond"/>
                <w:sz w:val="24"/>
                <w:szCs w:val="24"/>
              </w:rPr>
              <w:t>, una teori</w:t>
            </w:r>
            <w:r>
              <w:rPr>
                <w:rFonts w:ascii="Garamond" w:hAnsi="Garamond"/>
                <w:sz w:val="24"/>
                <w:szCs w:val="24"/>
              </w:rPr>
              <w:t>a, un punto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 di vista in modo chiaro e appropriato, utilizzando un </w:t>
            </w:r>
            <w:r>
              <w:rPr>
                <w:rFonts w:ascii="Garamond" w:hAnsi="Garamond"/>
                <w:sz w:val="24"/>
                <w:szCs w:val="24"/>
              </w:rPr>
              <w:t xml:space="preserve">ricco </w:t>
            </w:r>
            <w:r w:rsidRPr="006F43B4">
              <w:rPr>
                <w:rFonts w:ascii="Garamond" w:hAnsi="Garamond"/>
                <w:sz w:val="24"/>
                <w:szCs w:val="24"/>
              </w:rPr>
              <w:t>vocabolario</w:t>
            </w:r>
            <w:r>
              <w:rPr>
                <w:rFonts w:ascii="Garamond" w:hAnsi="Garamond"/>
                <w:sz w:val="24"/>
                <w:szCs w:val="24"/>
              </w:rPr>
              <w:t xml:space="preserve"> specifico.</w:t>
            </w:r>
          </w:p>
          <w:p w:rsidR="00627B55" w:rsidRPr="00880F28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F43B4">
              <w:rPr>
                <w:rFonts w:ascii="Garamond" w:hAnsi="Garamond"/>
                <w:sz w:val="24"/>
                <w:szCs w:val="24"/>
              </w:rPr>
              <w:t>Seleziona con consapevolezza</w:t>
            </w:r>
            <w:r>
              <w:rPr>
                <w:rFonts w:ascii="Garamond" w:hAnsi="Garamond"/>
                <w:sz w:val="24"/>
                <w:szCs w:val="24"/>
              </w:rPr>
              <w:t xml:space="preserve"> e con particolare efficacia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 i termini più appropriati in relazione a contesti comunicativi nuovi</w:t>
            </w:r>
            <w:r>
              <w:rPr>
                <w:rFonts w:ascii="Garamond" w:hAnsi="Garamond"/>
                <w:sz w:val="24"/>
                <w:szCs w:val="24"/>
              </w:rPr>
              <w:t xml:space="preserve"> o complessi</w:t>
            </w:r>
            <w:r w:rsidRPr="006F43B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Pr="006F43B4" w:rsidRDefault="00627B55" w:rsidP="004D1F2C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 studente espone un concetto</w:t>
            </w:r>
            <w:r w:rsidRPr="006F43B4">
              <w:rPr>
                <w:rFonts w:ascii="Garamond" w:hAnsi="Garamond"/>
                <w:sz w:val="24"/>
                <w:szCs w:val="24"/>
              </w:rPr>
              <w:t>, una teori</w:t>
            </w:r>
            <w:r>
              <w:rPr>
                <w:rFonts w:ascii="Garamond" w:hAnsi="Garamond"/>
                <w:sz w:val="24"/>
                <w:szCs w:val="24"/>
              </w:rPr>
              <w:t>a, un punto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 di vista in modo chiaro e</w:t>
            </w:r>
            <w:r>
              <w:rPr>
                <w:rFonts w:ascii="Garamond" w:hAnsi="Garamond"/>
                <w:sz w:val="24"/>
                <w:szCs w:val="24"/>
              </w:rPr>
              <w:t xml:space="preserve"> con una certa efficacia utilizzando un vocabolario specifico appropriato.</w:t>
            </w:r>
          </w:p>
          <w:p w:rsidR="00627B55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Pr="006F43B4" w:rsidRDefault="00627B55" w:rsidP="004D1F2C">
            <w:pPr>
              <w:suppressAutoHyphens w:val="0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 studente espone 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un concetto, una teoria, un punto di vista </w:t>
            </w:r>
            <w:r>
              <w:rPr>
                <w:rFonts w:ascii="Garamond" w:hAnsi="Garamond"/>
                <w:sz w:val="24"/>
                <w:szCs w:val="24"/>
              </w:rPr>
              <w:t xml:space="preserve">in modo lineare, utilizzando un </w:t>
            </w:r>
            <w:r w:rsidRPr="006F43B4">
              <w:rPr>
                <w:rFonts w:ascii="Garamond" w:hAnsi="Garamond"/>
                <w:sz w:val="24"/>
                <w:szCs w:val="24"/>
              </w:rPr>
              <w:t>v</w:t>
            </w:r>
            <w:r>
              <w:rPr>
                <w:rFonts w:ascii="Garamond" w:hAnsi="Garamond"/>
                <w:sz w:val="24"/>
                <w:szCs w:val="24"/>
              </w:rPr>
              <w:t>ocabolario specifico essenziale.</w:t>
            </w:r>
          </w:p>
          <w:p w:rsidR="00627B55" w:rsidRDefault="00627B55" w:rsidP="004D1F2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4">
              <w:rPr>
                <w:rFonts w:ascii="Garamond" w:hAnsi="Garamond"/>
                <w:sz w:val="24"/>
                <w:szCs w:val="24"/>
              </w:rPr>
              <w:t xml:space="preserve">In contesti noti,  riconosce, comprende e utilizza i termini di base del lessico </w:t>
            </w:r>
            <w:r>
              <w:rPr>
                <w:rFonts w:ascii="Garamond" w:hAnsi="Garamond"/>
                <w:sz w:val="24"/>
                <w:szCs w:val="24"/>
              </w:rPr>
              <w:t>filosofico.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55" w:rsidRPr="006F43B4" w:rsidRDefault="00627B55" w:rsidP="004D1F2C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 studente, s</w:t>
            </w:r>
            <w:r w:rsidRPr="006F43B4">
              <w:rPr>
                <w:rFonts w:ascii="Garamond" w:hAnsi="Garamond"/>
                <w:sz w:val="24"/>
                <w:szCs w:val="24"/>
              </w:rPr>
              <w:t>e guidat</w:t>
            </w:r>
            <w:r>
              <w:rPr>
                <w:rFonts w:ascii="Garamond" w:hAnsi="Garamond"/>
                <w:sz w:val="24"/>
                <w:szCs w:val="24"/>
              </w:rPr>
              <w:t xml:space="preserve">o, espone un concetto, un tema 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in modo parzialmente corretto, </w:t>
            </w:r>
            <w:r>
              <w:rPr>
                <w:rFonts w:ascii="Garamond" w:hAnsi="Garamond"/>
                <w:sz w:val="24"/>
                <w:szCs w:val="24"/>
              </w:rPr>
              <w:t xml:space="preserve">sia pure </w:t>
            </w:r>
            <w:r w:rsidRPr="006F43B4">
              <w:rPr>
                <w:rFonts w:ascii="Garamond" w:hAnsi="Garamond"/>
                <w:sz w:val="24"/>
                <w:szCs w:val="24"/>
              </w:rPr>
              <w:t>generico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6F43B4">
              <w:rPr>
                <w:rFonts w:ascii="Garamond" w:hAnsi="Garamond"/>
                <w:sz w:val="24"/>
                <w:szCs w:val="24"/>
              </w:rPr>
              <w:t xml:space="preserve"> utilizzando un vocabolar</w:t>
            </w:r>
            <w:r>
              <w:rPr>
                <w:rFonts w:ascii="Garamond" w:hAnsi="Garamond"/>
                <w:sz w:val="24"/>
                <w:szCs w:val="24"/>
              </w:rPr>
              <w:t>io specifico limitato e approssimativo.</w:t>
            </w:r>
          </w:p>
          <w:p w:rsidR="00627B55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4">
              <w:rPr>
                <w:rFonts w:ascii="Garamond" w:hAnsi="Garamond"/>
                <w:sz w:val="24"/>
                <w:szCs w:val="24"/>
              </w:rPr>
              <w:t xml:space="preserve">Solo in contesti noti,  riconosce il significato di alcuni termini di base del lessico </w:t>
            </w:r>
            <w:r>
              <w:rPr>
                <w:rFonts w:ascii="Garamond" w:hAnsi="Garamond"/>
                <w:sz w:val="24"/>
                <w:szCs w:val="24"/>
              </w:rPr>
              <w:t>filosofico.</w:t>
            </w:r>
          </w:p>
        </w:tc>
      </w:tr>
      <w:tr w:rsidR="00627B55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COMPETENZA 2:</w:t>
            </w: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D">
              <w:rPr>
                <w:rFonts w:ascii="Garamond" w:hAnsi="Garamond"/>
                <w:b/>
              </w:rPr>
              <w:t>Modellizzazione e confronto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Pr="003C5E38" w:rsidRDefault="00627B55" w:rsidP="004D1F2C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C5E38">
              <w:rPr>
                <w:rFonts w:ascii="Garamond" w:hAnsi="Garamond"/>
                <w:b/>
                <w:sz w:val="24"/>
                <w:szCs w:val="24"/>
              </w:rPr>
              <w:t>Riconoscere e utilizzare modelli teorici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per interpretare l’oggetto di analisi</w:t>
            </w: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Default="00627B55" w:rsidP="004D1F2C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t>Lo studente individua autonomamente gli elementi caratterizzanti un modello, riferendoli anche a contesti non esplorati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Discrimina con consapevolezza i nuclei fondanti dagli elementi di sfondo </w:t>
            </w:r>
            <w:r>
              <w:rPr>
                <w:rFonts w:ascii="Garamond" w:hAnsi="Garamond"/>
                <w:sz w:val="24"/>
                <w:szCs w:val="24"/>
              </w:rPr>
              <w:t xml:space="preserve">di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un modello.</w:t>
            </w:r>
          </w:p>
          <w:p w:rsidR="00627B55" w:rsidRDefault="00627B55" w:rsidP="004D1F2C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t>Opera confronti tra modelli</w:t>
            </w:r>
            <w:r>
              <w:rPr>
                <w:rFonts w:ascii="Garamond" w:hAnsi="Garamond"/>
                <w:sz w:val="24"/>
                <w:szCs w:val="24"/>
              </w:rPr>
              <w:t xml:space="preserve"> teorici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 diversi, rilevando analogie e differenze.</w:t>
            </w:r>
          </w:p>
          <w:p w:rsidR="00627B55" w:rsidRPr="00AF03F5" w:rsidRDefault="00627B55" w:rsidP="004D1F2C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Default="00627B55" w:rsidP="004D1F2C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lastRenderedPageBreak/>
              <w:t xml:space="preserve">Lo studente individua gli elementi caratterizzanti un modello, riferendoli </w:t>
            </w:r>
            <w:r>
              <w:rPr>
                <w:rFonts w:ascii="Garamond" w:hAnsi="Garamond"/>
                <w:sz w:val="24"/>
                <w:szCs w:val="24"/>
              </w:rPr>
              <w:t xml:space="preserve"> diversi </w:t>
            </w:r>
            <w:r w:rsidRPr="000B2BCD">
              <w:rPr>
                <w:rFonts w:ascii="Garamond" w:hAnsi="Garamond"/>
                <w:sz w:val="24"/>
                <w:szCs w:val="24"/>
              </w:rPr>
              <w:t>contesti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27B55" w:rsidRDefault="00627B55" w:rsidP="004D1F2C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All’interno di un modello  individua le relazioni ed opera gli opportuni confronti.</w:t>
            </w:r>
          </w:p>
          <w:p w:rsidR="00627B55" w:rsidRPr="00880F28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Pr="000B2BCD" w:rsidRDefault="00627B55" w:rsidP="004D1F2C">
            <w:pPr>
              <w:suppressAutoHyphens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Lo studente r</w:t>
            </w:r>
            <w:r w:rsidRPr="000B2BCD">
              <w:rPr>
                <w:rFonts w:ascii="Garamond" w:hAnsi="Garamond"/>
                <w:sz w:val="24"/>
                <w:szCs w:val="24"/>
              </w:rPr>
              <w:t>iconosce gli elementi essenziali caratterizzanti un modello.</w:t>
            </w:r>
          </w:p>
          <w:p w:rsidR="00627B55" w:rsidRPr="000B2BCD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t>All’interno di un determinato modello individua le relazioni più e</w:t>
            </w:r>
            <w:r>
              <w:rPr>
                <w:rFonts w:ascii="Garamond" w:hAnsi="Garamond"/>
                <w:sz w:val="24"/>
                <w:szCs w:val="24"/>
              </w:rPr>
              <w:t xml:space="preserve">videnti e opera i confronti più </w:t>
            </w:r>
            <w:r w:rsidRPr="000B2BCD">
              <w:rPr>
                <w:rFonts w:ascii="Garamond" w:hAnsi="Garamond"/>
                <w:sz w:val="24"/>
                <w:szCs w:val="24"/>
              </w:rPr>
              <w:lastRenderedPageBreak/>
              <w:t>significativi</w:t>
            </w:r>
            <w:r>
              <w:rPr>
                <w:rFonts w:ascii="Garamond" w:hAnsi="Garamond"/>
                <w:sz w:val="24"/>
                <w:szCs w:val="24"/>
              </w:rPr>
              <w:t xml:space="preserve"> e/o noti</w:t>
            </w:r>
            <w:r w:rsidRPr="000B2BC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55" w:rsidRPr="000B2BCD" w:rsidRDefault="00627B55" w:rsidP="004D1F2C">
            <w:pPr>
              <w:suppressAutoHyphens w:val="0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lastRenderedPageBreak/>
              <w:t>Se guidato</w:t>
            </w:r>
            <w:r>
              <w:rPr>
                <w:rFonts w:ascii="Garamond" w:hAnsi="Garamond"/>
                <w:sz w:val="24"/>
                <w:szCs w:val="24"/>
              </w:rPr>
              <w:t>, lo studente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 riconosce</w:t>
            </w:r>
            <w:r>
              <w:rPr>
                <w:rFonts w:ascii="Garamond" w:hAnsi="Garamond"/>
                <w:sz w:val="24"/>
                <w:szCs w:val="24"/>
              </w:rPr>
              <w:t xml:space="preserve"> parzialmente</w:t>
            </w:r>
            <w:r w:rsidRPr="000B2BCD">
              <w:rPr>
                <w:rFonts w:ascii="Garamond" w:hAnsi="Garamond"/>
                <w:sz w:val="24"/>
                <w:szCs w:val="24"/>
              </w:rPr>
              <w:t xml:space="preserve"> i tratti fondamentali che definiscono un modello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627B55" w:rsidRPr="000B2BCD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CD">
              <w:rPr>
                <w:rFonts w:ascii="Garamond" w:hAnsi="Garamond"/>
                <w:sz w:val="24"/>
                <w:szCs w:val="24"/>
              </w:rPr>
              <w:t>In condizioni di parziale autonomia, individua semplici relazioni in un contesto noto.</w:t>
            </w:r>
          </w:p>
        </w:tc>
      </w:tr>
      <w:tr w:rsidR="00627B55" w:rsidTr="0042541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COMPETENZA 3:</w:t>
            </w:r>
          </w:p>
          <w:p w:rsidR="00627B55" w:rsidRPr="00A95C3A" w:rsidRDefault="00627B55" w:rsidP="004D1F2C">
            <w:pPr>
              <w:spacing w:after="0" w:line="100" w:lineRule="atLeast"/>
              <w:rPr>
                <w:rFonts w:ascii="Garamond" w:hAnsi="Garamond"/>
                <w:b/>
              </w:rPr>
            </w:pPr>
            <w:r w:rsidRPr="00A95C3A">
              <w:rPr>
                <w:rFonts w:ascii="Garamond" w:hAnsi="Garamond"/>
                <w:b/>
              </w:rPr>
              <w:t>Argomentazione</w:t>
            </w: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Pr="00B4182E" w:rsidRDefault="00627B55" w:rsidP="004D1F2C">
            <w:pPr>
              <w:snapToGrid w:val="0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B4182E">
              <w:rPr>
                <w:rFonts w:ascii="Garamond" w:hAnsi="Garamond"/>
                <w:b/>
                <w:sz w:val="24"/>
                <w:szCs w:val="24"/>
              </w:rPr>
              <w:t>Condurre un ragionamento logicamente corretto e fondato su elementi a sostegno di diversa natura</w:t>
            </w: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55" w:rsidRDefault="00627B55" w:rsidP="004D1F2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Default="00627B55" w:rsidP="004D1F2C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B4182E">
              <w:rPr>
                <w:rFonts w:ascii="Garamond" w:hAnsi="Garamond"/>
                <w:sz w:val="24"/>
                <w:szCs w:val="24"/>
              </w:rPr>
              <w:t>Lo studente riconosce la struttura di un’argomentazione</w:t>
            </w:r>
            <w:r>
              <w:rPr>
                <w:rFonts w:ascii="Garamond" w:hAnsi="Garamond"/>
                <w:sz w:val="24"/>
                <w:szCs w:val="24"/>
              </w:rPr>
              <w:t>, (tesi, nessi logici,  conclusione), valutandone il grado di forza e analizzando adeguatezza e fondatezza degli argomenti a sostegno in base alla loro natura, pertinenza e forza.</w:t>
            </w:r>
          </w:p>
          <w:p w:rsidR="00627B55" w:rsidRPr="00B4182E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Utilizza  argomentazioni filosofiche  in diversi contesti comunicativi; può trarre  dalla propria esperienza e/o dal proprio bagaglio culturale  nuovi argomenti a sostegno di una tesi filosofica.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Default="00627B55" w:rsidP="004D1F2C">
            <w:pPr>
              <w:snapToGrid w:val="0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B4182E">
              <w:rPr>
                <w:rFonts w:ascii="Garamond" w:hAnsi="Garamond"/>
                <w:sz w:val="24"/>
                <w:szCs w:val="24"/>
              </w:rPr>
              <w:t>Lo studente riconosce la struttura di un’argomentazione</w:t>
            </w:r>
            <w:r>
              <w:rPr>
                <w:rFonts w:ascii="Garamond" w:hAnsi="Garamond"/>
                <w:sz w:val="24"/>
                <w:szCs w:val="24"/>
              </w:rPr>
              <w:t xml:space="preserve">: tesi, nessi logici,  conclusione. </w:t>
            </w:r>
          </w:p>
          <w:p w:rsidR="00627B55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 utilizzare lo schema argomentativo individuato anche in contesti diversi.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B55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4A">
              <w:rPr>
                <w:rFonts w:ascii="Garamond" w:hAnsi="Garamond"/>
                <w:sz w:val="24"/>
                <w:szCs w:val="24"/>
              </w:rPr>
              <w:t>Lo studente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74A">
              <w:rPr>
                <w:rFonts w:ascii="Garamond" w:hAnsi="Garamond"/>
                <w:sz w:val="24"/>
                <w:szCs w:val="24"/>
              </w:rPr>
              <w:t>riconosce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74A">
              <w:rPr>
                <w:rFonts w:ascii="Garamond" w:hAnsi="Garamond"/>
                <w:sz w:val="24"/>
                <w:szCs w:val="24"/>
              </w:rPr>
              <w:t>la strutt</w:t>
            </w: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21774A">
              <w:rPr>
                <w:rFonts w:ascii="Garamond" w:hAnsi="Garamond"/>
                <w:sz w:val="24"/>
                <w:szCs w:val="24"/>
              </w:rPr>
              <w:t>ra fondamentale di un’argomentazione semplice</w:t>
            </w:r>
            <w:r>
              <w:rPr>
                <w:rFonts w:ascii="Garamond" w:hAnsi="Garamond"/>
                <w:sz w:val="24"/>
                <w:szCs w:val="24"/>
              </w:rPr>
              <w:t>, individuandone tesi, principali nessi logici, conclusione ed è in grado di riprodurla correttamente nei passaggi fondamentali.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55" w:rsidRDefault="00627B55" w:rsidP="004D1F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4A">
              <w:rPr>
                <w:rFonts w:ascii="Garamond" w:hAnsi="Garamond"/>
                <w:sz w:val="24"/>
                <w:szCs w:val="24"/>
              </w:rPr>
              <w:t>Lo studente</w:t>
            </w:r>
            <w:r>
              <w:rPr>
                <w:rFonts w:ascii="Garamond" w:hAnsi="Garamond"/>
                <w:sz w:val="24"/>
                <w:szCs w:val="24"/>
              </w:rPr>
              <w:t xml:space="preserve"> riconosce tesi e conclusione in un’argomentazione semplice in cui siano stati evidenziati i nessi logici.</w:t>
            </w:r>
          </w:p>
        </w:tc>
      </w:tr>
    </w:tbl>
    <w:p w:rsidR="00627B55" w:rsidRDefault="00627B55" w:rsidP="00627B55"/>
    <w:p w:rsidR="00627B55" w:rsidRDefault="00627B55" w:rsidP="00627B55"/>
    <w:p w:rsidR="00627B55" w:rsidRDefault="00627B55" w:rsidP="00627B55"/>
    <w:p w:rsidR="00033DD4" w:rsidRDefault="00033DD4"/>
    <w:sectPr w:rsidR="00033DD4" w:rsidSect="00880F28">
      <w:pgSz w:w="16838" w:h="11906" w:orient="landscape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F0D1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C73DE"/>
    <w:multiLevelType w:val="hybridMultilevel"/>
    <w:tmpl w:val="DCF4051E"/>
    <w:lvl w:ilvl="0" w:tplc="05CE2FF4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38BC"/>
    <w:multiLevelType w:val="hybridMultilevel"/>
    <w:tmpl w:val="7206C17A"/>
    <w:lvl w:ilvl="0" w:tplc="05CE2FF4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1474E"/>
    <w:multiLevelType w:val="hybridMultilevel"/>
    <w:tmpl w:val="A0AEE3A0"/>
    <w:lvl w:ilvl="0" w:tplc="05CE2FF4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F5E40"/>
    <w:multiLevelType w:val="hybridMultilevel"/>
    <w:tmpl w:val="1244FE54"/>
    <w:lvl w:ilvl="0" w:tplc="05CE2FF4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D6420"/>
    <w:multiLevelType w:val="hybridMultilevel"/>
    <w:tmpl w:val="B186EFC0"/>
    <w:lvl w:ilvl="0" w:tplc="05CE2FF4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70010"/>
    <w:multiLevelType w:val="hybridMultilevel"/>
    <w:tmpl w:val="6532B7F4"/>
    <w:lvl w:ilvl="0" w:tplc="41909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4240"/>
    <w:multiLevelType w:val="hybridMultilevel"/>
    <w:tmpl w:val="84F8A686"/>
    <w:lvl w:ilvl="0" w:tplc="05CE2FF4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E6CF6"/>
    <w:multiLevelType w:val="hybridMultilevel"/>
    <w:tmpl w:val="E7CE809A"/>
    <w:lvl w:ilvl="0" w:tplc="05CE2FF4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587FE5"/>
    <w:multiLevelType w:val="hybridMultilevel"/>
    <w:tmpl w:val="B12E9DEC"/>
    <w:lvl w:ilvl="0" w:tplc="05CE2FF4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3B4"/>
    <w:rsid w:val="00026D67"/>
    <w:rsid w:val="00033DD4"/>
    <w:rsid w:val="000A1AAA"/>
    <w:rsid w:val="000B2BCD"/>
    <w:rsid w:val="001E5F96"/>
    <w:rsid w:val="0021774A"/>
    <w:rsid w:val="002267ED"/>
    <w:rsid w:val="00264C58"/>
    <w:rsid w:val="002D1285"/>
    <w:rsid w:val="0034724D"/>
    <w:rsid w:val="003A0C91"/>
    <w:rsid w:val="003C5E38"/>
    <w:rsid w:val="00420934"/>
    <w:rsid w:val="00425415"/>
    <w:rsid w:val="004D3E30"/>
    <w:rsid w:val="004D79BD"/>
    <w:rsid w:val="00506FBF"/>
    <w:rsid w:val="005B2CB5"/>
    <w:rsid w:val="005F3F6E"/>
    <w:rsid w:val="00627B55"/>
    <w:rsid w:val="006D79D2"/>
    <w:rsid w:val="006F43B4"/>
    <w:rsid w:val="007F54BC"/>
    <w:rsid w:val="00816E0A"/>
    <w:rsid w:val="00880F28"/>
    <w:rsid w:val="009336F5"/>
    <w:rsid w:val="00A95C3A"/>
    <w:rsid w:val="00AF03F5"/>
    <w:rsid w:val="00B15ABA"/>
    <w:rsid w:val="00B4182E"/>
    <w:rsid w:val="00B5747B"/>
    <w:rsid w:val="00BC6FBB"/>
    <w:rsid w:val="00C70571"/>
    <w:rsid w:val="00D50199"/>
    <w:rsid w:val="00DA400C"/>
    <w:rsid w:val="00DA4EB8"/>
    <w:rsid w:val="00E23B83"/>
    <w:rsid w:val="00E4195C"/>
    <w:rsid w:val="00E4577C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3B4"/>
    <w:pPr>
      <w:suppressAutoHyphens/>
      <w:spacing w:after="200" w:line="276" w:lineRule="auto"/>
    </w:pPr>
    <w:rPr>
      <w:rFonts w:ascii="Calibri" w:eastAsia="SimSun" w:hAnsi="Calibri" w:cs="font15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rsid w:val="006F43B4"/>
    <w:pPr>
      <w:widowControl w:val="0"/>
      <w:suppressLineNumbers/>
      <w:spacing w:after="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MODELLO DI DEFINIZIONE DEI LIVELLI DI COMPETENZA </dc:title>
  <dc:subject/>
  <dc:creator>Rosangela Colombo</dc:creator>
  <cp:keywords/>
  <dc:description/>
  <cp:lastModifiedBy>oem</cp:lastModifiedBy>
  <cp:revision>10</cp:revision>
  <dcterms:created xsi:type="dcterms:W3CDTF">2016-04-28T10:48:00Z</dcterms:created>
  <dcterms:modified xsi:type="dcterms:W3CDTF">2016-05-26T10:19:00Z</dcterms:modified>
</cp:coreProperties>
</file>