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2C" w:rsidRPr="0056745C" w:rsidRDefault="000F742C" w:rsidP="000F742C">
      <w:pPr>
        <w:pStyle w:val="Titolo1"/>
        <w:rPr>
          <w:sz w:val="32"/>
          <w:szCs w:val="32"/>
        </w:rPr>
      </w:pPr>
      <w:r w:rsidRPr="0056745C">
        <w:rPr>
          <w:sz w:val="32"/>
          <w:szCs w:val="32"/>
        </w:rPr>
        <w:t>Workshop presso LIUC</w:t>
      </w:r>
      <w:bookmarkStart w:id="0" w:name="_GoBack"/>
      <w:bookmarkEnd w:id="0"/>
    </w:p>
    <w:p w:rsidR="000F742C" w:rsidRDefault="000F742C" w:rsidP="000F742C">
      <w:pPr>
        <w:pStyle w:val="Titolo1"/>
      </w:pPr>
      <w:proofErr w:type="spellStart"/>
      <w:r>
        <w:t>ArchiBiblioLab</w:t>
      </w:r>
      <w:proofErr w:type="spellEnd"/>
      <w:r>
        <w:t xml:space="preserve"> </w:t>
      </w:r>
    </w:p>
    <w:p w:rsidR="000F742C" w:rsidRDefault="000F742C" w:rsidP="000F742C">
      <w:pPr>
        <w:spacing w:after="0"/>
      </w:pPr>
    </w:p>
    <w:p w:rsidR="000F742C" w:rsidRDefault="000F742C" w:rsidP="000F742C">
      <w:pPr>
        <w:spacing w:after="0"/>
      </w:pPr>
    </w:p>
    <w:p w:rsidR="000F742C" w:rsidRPr="00C31B6B" w:rsidRDefault="000F742C" w:rsidP="000F742C">
      <w:pPr>
        <w:spacing w:after="0"/>
      </w:pPr>
      <w:r>
        <w:t>Il gruppo trascorrerà 5</w:t>
      </w:r>
      <w:r w:rsidRPr="00C31B6B">
        <w:t xml:space="preserve"> giornate piene presso l'Ateneo, sperimentando la didattica universitaria e producendo attivamente esperienze di ricerca e di progetto sul tema della storia dell'industria tessile e dei cotonifici del territorio della Valle Olona e lombardo.</w:t>
      </w:r>
    </w:p>
    <w:p w:rsidR="000F742C" w:rsidRPr="00C31B6B" w:rsidRDefault="000F742C" w:rsidP="000F742C">
      <w:pPr>
        <w:spacing w:after="0"/>
      </w:pPr>
      <w:r w:rsidRPr="00C31B6B">
        <w:t>L'Università LIUC, che sorge all'interno della struttura industriale del cotonificio Cantoni, una delle maggiori industrie tessili italiane di metà dell'Ottocento, diverrà un esempio di studio vivo per comprendere come il rinnovamento di una funzione e la rivisitazione degli edifici, in questo caso avvenuta a cura del famoso architetto Aldo Rossi, possano consentire un recupero efficace e mantenere visibili le tracce di un trascorso industriale molto rilevante per comprendere il presente del nostro territorio.</w:t>
      </w:r>
    </w:p>
    <w:p w:rsidR="000F742C" w:rsidRDefault="000F742C" w:rsidP="000F742C">
      <w:pPr>
        <w:spacing w:after="0"/>
      </w:pPr>
    </w:p>
    <w:p w:rsidR="000F742C" w:rsidRDefault="000F742C" w:rsidP="000F742C">
      <w:pPr>
        <w:spacing w:after="0"/>
      </w:pPr>
      <w:r w:rsidRPr="00C31B6B">
        <w:t>Il percorso didattico avrà cura di approfondire gli aspetti storici, artistici, economici e tecnologici dell'evoluzione di un settore, quello tessile, che ha segnato significativamente la storia industriale italiana.</w:t>
      </w:r>
    </w:p>
    <w:p w:rsidR="004D0345" w:rsidRDefault="004D0345" w:rsidP="004D0345">
      <w:pPr>
        <w:pStyle w:val="Titolo1"/>
      </w:pPr>
      <w:r>
        <w:t>Programma</w:t>
      </w:r>
      <w:r w:rsidR="000F742C">
        <w:t xml:space="preserve"> </w:t>
      </w:r>
    </w:p>
    <w:p w:rsidR="004D0345" w:rsidRDefault="004D0345" w:rsidP="004D0345">
      <w:pPr>
        <w:pStyle w:val="Titolo2"/>
      </w:pPr>
    </w:p>
    <w:p w:rsidR="004D0345" w:rsidRPr="005D1A51" w:rsidRDefault="004D0345" w:rsidP="004D0345">
      <w:pPr>
        <w:pStyle w:val="Titolo2"/>
      </w:pPr>
      <w:r w:rsidRPr="005D1A51">
        <w:t>Giornata 1: mattina</w:t>
      </w:r>
      <w:r>
        <w:t xml:space="preserve"> </w:t>
      </w:r>
    </w:p>
    <w:p w:rsidR="004D0345" w:rsidRPr="005D1A51" w:rsidRDefault="004D0345" w:rsidP="004D0345">
      <w:pPr>
        <w:numPr>
          <w:ilvl w:val="0"/>
          <w:numId w:val="1"/>
        </w:numPr>
      </w:pPr>
      <w:r>
        <w:t xml:space="preserve">Formazione: </w:t>
      </w:r>
      <w:r w:rsidRPr="005D1A51">
        <w:t>la biblioteca, le ricerche catalografiche, la redazione di bibliografie, la valutazione dei documenti</w:t>
      </w:r>
    </w:p>
    <w:p w:rsidR="004D0345" w:rsidRPr="005D1A51" w:rsidRDefault="004D0345" w:rsidP="004D0345">
      <w:pPr>
        <w:numPr>
          <w:ilvl w:val="0"/>
          <w:numId w:val="1"/>
        </w:numPr>
      </w:pPr>
      <w:r w:rsidRPr="005D1A51">
        <w:t>Lavoro individuale: Recupero dei documenti utili per l’attività della settimana (impiego di una bibliografia essenziale)</w:t>
      </w:r>
    </w:p>
    <w:p w:rsidR="004D0345" w:rsidRPr="005D1A51" w:rsidRDefault="004D0345" w:rsidP="004D0345">
      <w:pPr>
        <w:pStyle w:val="Titolo2"/>
      </w:pPr>
      <w:r w:rsidRPr="005D1A51">
        <w:t>Giornata 1: pomeriggio</w:t>
      </w:r>
      <w:r>
        <w:t xml:space="preserve"> </w:t>
      </w:r>
    </w:p>
    <w:p w:rsidR="004D0345" w:rsidRPr="005D1A51" w:rsidRDefault="004D0345" w:rsidP="004D0345">
      <w:pPr>
        <w:numPr>
          <w:ilvl w:val="0"/>
          <w:numId w:val="1"/>
        </w:numPr>
      </w:pPr>
      <w:r>
        <w:t>Formazione: L</w:t>
      </w:r>
      <w:r w:rsidRPr="005D1A51">
        <w:t>’archeologia industriale</w:t>
      </w:r>
    </w:p>
    <w:p w:rsidR="004D0345" w:rsidRPr="005D1A51" w:rsidRDefault="004D0345" w:rsidP="004D0345">
      <w:pPr>
        <w:numPr>
          <w:ilvl w:val="0"/>
          <w:numId w:val="1"/>
        </w:numPr>
      </w:pPr>
      <w:r w:rsidRPr="005D1A51">
        <w:t>Lavoro di gruppo: analisi di un gruppo di libri di archeologia industriale</w:t>
      </w:r>
    </w:p>
    <w:p w:rsidR="004D0345" w:rsidRPr="005D1A51" w:rsidRDefault="004D0345" w:rsidP="004D0345">
      <w:pPr>
        <w:pStyle w:val="Titolo2"/>
      </w:pPr>
      <w:r w:rsidRPr="005D1A51">
        <w:t>Giornata 2: mattino</w:t>
      </w:r>
      <w:r>
        <w:t xml:space="preserve"> </w:t>
      </w:r>
    </w:p>
    <w:p w:rsidR="004D0345" w:rsidRPr="005D1A51" w:rsidRDefault="004D0345" w:rsidP="004D0345">
      <w:pPr>
        <w:numPr>
          <w:ilvl w:val="0"/>
          <w:numId w:val="1"/>
        </w:numPr>
      </w:pPr>
      <w:r>
        <w:t xml:space="preserve">Formazione: la </w:t>
      </w:r>
      <w:r w:rsidRPr="005D1A51">
        <w:t>storia industriale</w:t>
      </w:r>
    </w:p>
    <w:p w:rsidR="004D0345" w:rsidRPr="005D1A51" w:rsidRDefault="004D0345" w:rsidP="004D0345">
      <w:pPr>
        <w:numPr>
          <w:ilvl w:val="0"/>
          <w:numId w:val="1"/>
        </w:numPr>
      </w:pPr>
      <w:r w:rsidRPr="005D1A51">
        <w:t>Lavoro di gruppo: analisi di un gruppo di libri di storia industriale</w:t>
      </w:r>
    </w:p>
    <w:p w:rsidR="004D0345" w:rsidRPr="005D1A51" w:rsidRDefault="004D0345" w:rsidP="004D0345">
      <w:pPr>
        <w:pStyle w:val="Titolo2"/>
      </w:pPr>
      <w:r w:rsidRPr="005D1A51">
        <w:t>Giornata 2: pomeriggio</w:t>
      </w:r>
      <w:r>
        <w:t xml:space="preserve"> </w:t>
      </w:r>
    </w:p>
    <w:p w:rsidR="004D0345" w:rsidRPr="005D1A51" w:rsidRDefault="004D0345" w:rsidP="004D0345">
      <w:pPr>
        <w:numPr>
          <w:ilvl w:val="0"/>
          <w:numId w:val="1"/>
        </w:numPr>
      </w:pPr>
      <w:r w:rsidRPr="005D1A51">
        <w:t>L’intervento di Aldo Rossi sull’ex Cotonificio Cantoni</w:t>
      </w:r>
    </w:p>
    <w:p w:rsidR="004D0345" w:rsidRDefault="004D0345" w:rsidP="004D0345">
      <w:pPr>
        <w:pStyle w:val="Titolo2"/>
      </w:pPr>
      <w:r w:rsidRPr="005D1A51">
        <w:lastRenderedPageBreak/>
        <w:t>Avvio del lavoro sui sottoprogetti 1, 2, 3, 4, 6</w:t>
      </w:r>
      <w:r>
        <w:t xml:space="preserve"> </w:t>
      </w:r>
    </w:p>
    <w:p w:rsidR="004D0345" w:rsidRDefault="004D0345" w:rsidP="004D0345">
      <w:pPr>
        <w:pStyle w:val="Titolo2"/>
      </w:pPr>
      <w:r>
        <w:t>Giornata 3</w:t>
      </w:r>
      <w:r w:rsidRPr="005D1A51">
        <w:t>: mattino</w:t>
      </w:r>
    </w:p>
    <w:p w:rsidR="004D0345" w:rsidRDefault="004D0345" w:rsidP="004D0345">
      <w:pPr>
        <w:numPr>
          <w:ilvl w:val="0"/>
          <w:numId w:val="1"/>
        </w:numPr>
      </w:pPr>
      <w:r>
        <w:t>Formazione:  sicurezza aziendale alla LIUC</w:t>
      </w:r>
    </w:p>
    <w:p w:rsidR="004D0345" w:rsidRPr="005D1A51" w:rsidRDefault="004D0345" w:rsidP="004D0345">
      <w:pPr>
        <w:numPr>
          <w:ilvl w:val="0"/>
          <w:numId w:val="1"/>
        </w:numPr>
      </w:pPr>
      <w:r>
        <w:t>Il</w:t>
      </w:r>
      <w:r w:rsidRPr="005D1A51">
        <w:t xml:space="preserve"> processo di ricerca</w:t>
      </w:r>
    </w:p>
    <w:p w:rsidR="004D0345" w:rsidRPr="005D1A51" w:rsidRDefault="004D0345" w:rsidP="004D0345">
      <w:pPr>
        <w:numPr>
          <w:ilvl w:val="0"/>
          <w:numId w:val="1"/>
        </w:numPr>
      </w:pPr>
      <w:r w:rsidRPr="005D1A51">
        <w:t>Lavoro di gruppo:</w:t>
      </w:r>
    </w:p>
    <w:p w:rsidR="004D0345" w:rsidRPr="005D1A51" w:rsidRDefault="004D0345" w:rsidP="004D0345">
      <w:pPr>
        <w:numPr>
          <w:ilvl w:val="1"/>
          <w:numId w:val="1"/>
        </w:numPr>
      </w:pPr>
      <w:r w:rsidRPr="005D1A51">
        <w:t>Elaborazione delle mappe terminologiche</w:t>
      </w:r>
    </w:p>
    <w:p w:rsidR="004D0345" w:rsidRPr="005D1A51" w:rsidRDefault="004D0345" w:rsidP="004D0345">
      <w:pPr>
        <w:numPr>
          <w:ilvl w:val="1"/>
          <w:numId w:val="1"/>
        </w:numPr>
      </w:pPr>
      <w:r w:rsidRPr="005D1A51">
        <w:t>Elaborazione di sottoargomenti</w:t>
      </w:r>
    </w:p>
    <w:p w:rsidR="004D0345" w:rsidRPr="005D1A51" w:rsidRDefault="004D0345" w:rsidP="004D0345">
      <w:pPr>
        <w:numPr>
          <w:ilvl w:val="1"/>
          <w:numId w:val="1"/>
        </w:numPr>
      </w:pPr>
      <w:r w:rsidRPr="005D1A51">
        <w:t>Elaborazione di domande di ricerca</w:t>
      </w:r>
    </w:p>
    <w:p w:rsidR="004D0345" w:rsidRPr="005D1A51" w:rsidRDefault="004D0345" w:rsidP="004D0345">
      <w:pPr>
        <w:numPr>
          <w:ilvl w:val="0"/>
          <w:numId w:val="1"/>
        </w:numPr>
      </w:pPr>
      <w:r w:rsidRPr="005D1A51">
        <w:t>Lavoro in seduta plenaria:</w:t>
      </w:r>
    </w:p>
    <w:p w:rsidR="004D0345" w:rsidRPr="005D1A51" w:rsidRDefault="004D0345" w:rsidP="004D0345">
      <w:pPr>
        <w:numPr>
          <w:ilvl w:val="1"/>
          <w:numId w:val="1"/>
        </w:numPr>
      </w:pPr>
      <w:r w:rsidRPr="005D1A51">
        <w:t>Confronto e valutazione dei lavori prodotti</w:t>
      </w:r>
    </w:p>
    <w:p w:rsidR="004D0345" w:rsidRPr="005D1A51" w:rsidRDefault="004D0345" w:rsidP="004D0345">
      <w:r w:rsidRPr="005D1A51">
        <w:t>Consegna di quanto elaborato agli addetti al Sottoprogetto 5</w:t>
      </w:r>
    </w:p>
    <w:p w:rsidR="004D0345" w:rsidRPr="005D1A51" w:rsidRDefault="004D0345" w:rsidP="004D0345">
      <w:pPr>
        <w:pStyle w:val="Titolo2"/>
      </w:pPr>
      <w:r w:rsidRPr="005D1A51">
        <w:t>Giornata 3: pomeriggio</w:t>
      </w:r>
    </w:p>
    <w:p w:rsidR="004D0345" w:rsidRPr="005D1A51" w:rsidRDefault="004D0345" w:rsidP="004D0345">
      <w:pPr>
        <w:numPr>
          <w:ilvl w:val="0"/>
          <w:numId w:val="2"/>
        </w:numPr>
      </w:pPr>
      <w:r w:rsidRPr="005D1A51">
        <w:t>Prosecuzione dei lavori sui sottoprogetti</w:t>
      </w:r>
    </w:p>
    <w:p w:rsidR="004D0345" w:rsidRPr="005D1A51" w:rsidRDefault="004D0345" w:rsidP="004D0345">
      <w:pPr>
        <w:pStyle w:val="Titolo2"/>
      </w:pPr>
      <w:r w:rsidRPr="005D1A51">
        <w:t xml:space="preserve">Giornata 4: mattino </w:t>
      </w:r>
    </w:p>
    <w:p w:rsidR="004D0345" w:rsidRPr="005D1A51" w:rsidRDefault="004D0345" w:rsidP="004D0345">
      <w:pPr>
        <w:numPr>
          <w:ilvl w:val="0"/>
          <w:numId w:val="2"/>
        </w:numPr>
      </w:pPr>
      <w:r w:rsidRPr="005D1A51">
        <w:t>(</w:t>
      </w:r>
      <w:r>
        <w:t>G</w:t>
      </w:r>
      <w:r w:rsidRPr="005D1A51">
        <w:t>ruppi</w:t>
      </w:r>
      <w:r>
        <w:t xml:space="preserve"> 1, 2, 3</w:t>
      </w:r>
      <w:r w:rsidRPr="005D1A51">
        <w:t xml:space="preserve">) Svolgimento di attività di </w:t>
      </w:r>
      <w:r>
        <w:t>gestione</w:t>
      </w:r>
      <w:r w:rsidRPr="005D1A51">
        <w:t xml:space="preserve"> </w:t>
      </w:r>
      <w:r>
        <w:t xml:space="preserve">specifiche della </w:t>
      </w:r>
      <w:r w:rsidRPr="005D1A51">
        <w:t>biblioteca</w:t>
      </w:r>
      <w:r>
        <w:t xml:space="preserve"> universitaria</w:t>
      </w:r>
    </w:p>
    <w:p w:rsidR="004D0345" w:rsidRPr="005D1A51" w:rsidRDefault="004D0345" w:rsidP="004D0345">
      <w:pPr>
        <w:numPr>
          <w:ilvl w:val="0"/>
          <w:numId w:val="2"/>
        </w:numPr>
      </w:pPr>
      <w:r w:rsidRPr="005D1A51">
        <w:t>(</w:t>
      </w:r>
      <w:r>
        <w:t>G</w:t>
      </w:r>
      <w:r w:rsidRPr="005D1A51">
        <w:t>ruppi</w:t>
      </w:r>
      <w:r>
        <w:t xml:space="preserve"> 4, 5, 6</w:t>
      </w:r>
      <w:r w:rsidRPr="005D1A51">
        <w:t>) Prosecuzione del lavoro sul proprio sottoprogetto</w:t>
      </w:r>
    </w:p>
    <w:p w:rsidR="004D0345" w:rsidRPr="005D1A51" w:rsidRDefault="004D0345" w:rsidP="004D0345">
      <w:pPr>
        <w:pStyle w:val="Titolo2"/>
      </w:pPr>
      <w:r w:rsidRPr="005D1A51">
        <w:t xml:space="preserve">Giornata 4: pomeriggio </w:t>
      </w:r>
    </w:p>
    <w:p w:rsidR="004D0345" w:rsidRPr="005D1A51" w:rsidRDefault="004D0345" w:rsidP="004D0345">
      <w:pPr>
        <w:numPr>
          <w:ilvl w:val="0"/>
          <w:numId w:val="2"/>
        </w:numPr>
      </w:pPr>
      <w:r w:rsidRPr="005D1A51">
        <w:t>(</w:t>
      </w:r>
      <w:r>
        <w:t>G</w:t>
      </w:r>
      <w:r w:rsidRPr="005D1A51">
        <w:t>ruppi</w:t>
      </w:r>
      <w:r>
        <w:t xml:space="preserve"> 4, 5, 6</w:t>
      </w:r>
      <w:r w:rsidRPr="005D1A51">
        <w:t>) Svolgimento di attività di lavoro in biblioteca</w:t>
      </w:r>
    </w:p>
    <w:p w:rsidR="004D0345" w:rsidRPr="005D1A51" w:rsidRDefault="004D0345" w:rsidP="004D0345">
      <w:pPr>
        <w:numPr>
          <w:ilvl w:val="0"/>
          <w:numId w:val="2"/>
        </w:numPr>
      </w:pPr>
      <w:r w:rsidRPr="005D1A51">
        <w:t>(</w:t>
      </w:r>
      <w:r>
        <w:t>G</w:t>
      </w:r>
      <w:r w:rsidRPr="005D1A51">
        <w:t>ruppi</w:t>
      </w:r>
      <w:r>
        <w:t xml:space="preserve"> 1, 2, 3</w:t>
      </w:r>
      <w:r w:rsidRPr="005D1A51">
        <w:t>) Prosecuzione del lavoro sul proprio sottoprogetto</w:t>
      </w:r>
    </w:p>
    <w:p w:rsidR="004D0345" w:rsidRPr="005D1A51" w:rsidRDefault="004D0345" w:rsidP="004D0345">
      <w:pPr>
        <w:pStyle w:val="Titolo2"/>
      </w:pPr>
      <w:r w:rsidRPr="005D1A51">
        <w:t xml:space="preserve">Giornata 5: mattino </w:t>
      </w:r>
    </w:p>
    <w:p w:rsidR="004D0345" w:rsidRPr="005D1A51" w:rsidRDefault="004D0345" w:rsidP="004D0345">
      <w:pPr>
        <w:numPr>
          <w:ilvl w:val="0"/>
          <w:numId w:val="2"/>
        </w:numPr>
      </w:pPr>
      <w:r w:rsidRPr="005D1A51">
        <w:t>Realizzazione dei sottoprogetti individuali</w:t>
      </w:r>
    </w:p>
    <w:p w:rsidR="004D0345" w:rsidRPr="005D1A51" w:rsidRDefault="004D0345" w:rsidP="004D0345">
      <w:pPr>
        <w:pStyle w:val="Titolo2"/>
      </w:pPr>
      <w:r w:rsidRPr="005D1A51">
        <w:t xml:space="preserve">Giornata 5: pomeriggio </w:t>
      </w:r>
    </w:p>
    <w:p w:rsidR="004D0345" w:rsidRPr="005D1A51" w:rsidRDefault="004D0345" w:rsidP="004D0345">
      <w:pPr>
        <w:numPr>
          <w:ilvl w:val="0"/>
          <w:numId w:val="2"/>
        </w:numPr>
      </w:pPr>
      <w:r w:rsidRPr="005D1A51">
        <w:t>Conclusione dei sottoprogetti individuali</w:t>
      </w:r>
    </w:p>
    <w:p w:rsidR="004D0345" w:rsidRPr="005D1A51" w:rsidRDefault="004D0345" w:rsidP="004D0345">
      <w:pPr>
        <w:numPr>
          <w:ilvl w:val="0"/>
          <w:numId w:val="2"/>
        </w:numPr>
      </w:pPr>
      <w:r w:rsidRPr="005D1A51">
        <w:t>Presentazione delle realizzazioni con analisi delle criticità, valutazione dei risultati e ipotesi per la prosecuzione del lavoro</w:t>
      </w:r>
    </w:p>
    <w:p w:rsidR="001C628B" w:rsidRDefault="001C628B"/>
    <w:sectPr w:rsidR="001C628B" w:rsidSect="00BD2428">
      <w:pgSz w:w="11900" w:h="16840"/>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D4A31"/>
    <w:multiLevelType w:val="hybridMultilevel"/>
    <w:tmpl w:val="F15AAF8E"/>
    <w:lvl w:ilvl="0" w:tplc="5D120A6A">
      <w:start w:val="1"/>
      <w:numFmt w:val="bullet"/>
      <w:lvlText w:val="•"/>
      <w:lvlJc w:val="left"/>
      <w:pPr>
        <w:tabs>
          <w:tab w:val="num" w:pos="720"/>
        </w:tabs>
        <w:ind w:left="720" w:hanging="360"/>
      </w:pPr>
      <w:rPr>
        <w:rFonts w:ascii="Arial" w:hAnsi="Arial" w:hint="default"/>
      </w:rPr>
    </w:lvl>
    <w:lvl w:ilvl="1" w:tplc="BF2ED60C" w:tentative="1">
      <w:start w:val="1"/>
      <w:numFmt w:val="bullet"/>
      <w:lvlText w:val="•"/>
      <w:lvlJc w:val="left"/>
      <w:pPr>
        <w:tabs>
          <w:tab w:val="num" w:pos="1440"/>
        </w:tabs>
        <w:ind w:left="1440" w:hanging="360"/>
      </w:pPr>
      <w:rPr>
        <w:rFonts w:ascii="Arial" w:hAnsi="Arial" w:hint="default"/>
      </w:rPr>
    </w:lvl>
    <w:lvl w:ilvl="2" w:tplc="1A442B64" w:tentative="1">
      <w:start w:val="1"/>
      <w:numFmt w:val="bullet"/>
      <w:lvlText w:val="•"/>
      <w:lvlJc w:val="left"/>
      <w:pPr>
        <w:tabs>
          <w:tab w:val="num" w:pos="2160"/>
        </w:tabs>
        <w:ind w:left="2160" w:hanging="360"/>
      </w:pPr>
      <w:rPr>
        <w:rFonts w:ascii="Arial" w:hAnsi="Arial" w:hint="default"/>
      </w:rPr>
    </w:lvl>
    <w:lvl w:ilvl="3" w:tplc="F31C3DDC" w:tentative="1">
      <w:start w:val="1"/>
      <w:numFmt w:val="bullet"/>
      <w:lvlText w:val="•"/>
      <w:lvlJc w:val="left"/>
      <w:pPr>
        <w:tabs>
          <w:tab w:val="num" w:pos="2880"/>
        </w:tabs>
        <w:ind w:left="2880" w:hanging="360"/>
      </w:pPr>
      <w:rPr>
        <w:rFonts w:ascii="Arial" w:hAnsi="Arial" w:hint="default"/>
      </w:rPr>
    </w:lvl>
    <w:lvl w:ilvl="4" w:tplc="91AAC884" w:tentative="1">
      <w:start w:val="1"/>
      <w:numFmt w:val="bullet"/>
      <w:lvlText w:val="•"/>
      <w:lvlJc w:val="left"/>
      <w:pPr>
        <w:tabs>
          <w:tab w:val="num" w:pos="3600"/>
        </w:tabs>
        <w:ind w:left="3600" w:hanging="360"/>
      </w:pPr>
      <w:rPr>
        <w:rFonts w:ascii="Arial" w:hAnsi="Arial" w:hint="default"/>
      </w:rPr>
    </w:lvl>
    <w:lvl w:ilvl="5" w:tplc="22580AFA" w:tentative="1">
      <w:start w:val="1"/>
      <w:numFmt w:val="bullet"/>
      <w:lvlText w:val="•"/>
      <w:lvlJc w:val="left"/>
      <w:pPr>
        <w:tabs>
          <w:tab w:val="num" w:pos="4320"/>
        </w:tabs>
        <w:ind w:left="4320" w:hanging="360"/>
      </w:pPr>
      <w:rPr>
        <w:rFonts w:ascii="Arial" w:hAnsi="Arial" w:hint="default"/>
      </w:rPr>
    </w:lvl>
    <w:lvl w:ilvl="6" w:tplc="7A84962C" w:tentative="1">
      <w:start w:val="1"/>
      <w:numFmt w:val="bullet"/>
      <w:lvlText w:val="•"/>
      <w:lvlJc w:val="left"/>
      <w:pPr>
        <w:tabs>
          <w:tab w:val="num" w:pos="5040"/>
        </w:tabs>
        <w:ind w:left="5040" w:hanging="360"/>
      </w:pPr>
      <w:rPr>
        <w:rFonts w:ascii="Arial" w:hAnsi="Arial" w:hint="default"/>
      </w:rPr>
    </w:lvl>
    <w:lvl w:ilvl="7" w:tplc="AA9003AC" w:tentative="1">
      <w:start w:val="1"/>
      <w:numFmt w:val="bullet"/>
      <w:lvlText w:val="•"/>
      <w:lvlJc w:val="left"/>
      <w:pPr>
        <w:tabs>
          <w:tab w:val="num" w:pos="5760"/>
        </w:tabs>
        <w:ind w:left="5760" w:hanging="360"/>
      </w:pPr>
      <w:rPr>
        <w:rFonts w:ascii="Arial" w:hAnsi="Arial" w:hint="default"/>
      </w:rPr>
    </w:lvl>
    <w:lvl w:ilvl="8" w:tplc="378A346E" w:tentative="1">
      <w:start w:val="1"/>
      <w:numFmt w:val="bullet"/>
      <w:lvlText w:val="•"/>
      <w:lvlJc w:val="left"/>
      <w:pPr>
        <w:tabs>
          <w:tab w:val="num" w:pos="6480"/>
        </w:tabs>
        <w:ind w:left="6480" w:hanging="360"/>
      </w:pPr>
      <w:rPr>
        <w:rFonts w:ascii="Arial" w:hAnsi="Arial" w:hint="default"/>
      </w:rPr>
    </w:lvl>
  </w:abstractNum>
  <w:abstractNum w:abstractNumId="1">
    <w:nsid w:val="30795B4C"/>
    <w:multiLevelType w:val="hybridMultilevel"/>
    <w:tmpl w:val="8730AD5C"/>
    <w:lvl w:ilvl="0" w:tplc="364A2CF2">
      <w:start w:val="1"/>
      <w:numFmt w:val="bullet"/>
      <w:lvlText w:val="•"/>
      <w:lvlJc w:val="left"/>
      <w:pPr>
        <w:tabs>
          <w:tab w:val="num" w:pos="720"/>
        </w:tabs>
        <w:ind w:left="720" w:hanging="360"/>
      </w:pPr>
      <w:rPr>
        <w:rFonts w:ascii="Arial" w:hAnsi="Arial" w:hint="default"/>
      </w:rPr>
    </w:lvl>
    <w:lvl w:ilvl="1" w:tplc="87E83F72">
      <w:start w:val="1"/>
      <w:numFmt w:val="bullet"/>
      <w:lvlText w:val="•"/>
      <w:lvlJc w:val="left"/>
      <w:pPr>
        <w:tabs>
          <w:tab w:val="num" w:pos="1440"/>
        </w:tabs>
        <w:ind w:left="1440" w:hanging="360"/>
      </w:pPr>
      <w:rPr>
        <w:rFonts w:ascii="Arial" w:hAnsi="Arial" w:hint="default"/>
      </w:rPr>
    </w:lvl>
    <w:lvl w:ilvl="2" w:tplc="7D548B5C" w:tentative="1">
      <w:start w:val="1"/>
      <w:numFmt w:val="bullet"/>
      <w:lvlText w:val="•"/>
      <w:lvlJc w:val="left"/>
      <w:pPr>
        <w:tabs>
          <w:tab w:val="num" w:pos="2160"/>
        </w:tabs>
        <w:ind w:left="2160" w:hanging="360"/>
      </w:pPr>
      <w:rPr>
        <w:rFonts w:ascii="Arial" w:hAnsi="Arial" w:hint="default"/>
      </w:rPr>
    </w:lvl>
    <w:lvl w:ilvl="3" w:tplc="BF36FC34" w:tentative="1">
      <w:start w:val="1"/>
      <w:numFmt w:val="bullet"/>
      <w:lvlText w:val="•"/>
      <w:lvlJc w:val="left"/>
      <w:pPr>
        <w:tabs>
          <w:tab w:val="num" w:pos="2880"/>
        </w:tabs>
        <w:ind w:left="2880" w:hanging="360"/>
      </w:pPr>
      <w:rPr>
        <w:rFonts w:ascii="Arial" w:hAnsi="Arial" w:hint="default"/>
      </w:rPr>
    </w:lvl>
    <w:lvl w:ilvl="4" w:tplc="FA30D040" w:tentative="1">
      <w:start w:val="1"/>
      <w:numFmt w:val="bullet"/>
      <w:lvlText w:val="•"/>
      <w:lvlJc w:val="left"/>
      <w:pPr>
        <w:tabs>
          <w:tab w:val="num" w:pos="3600"/>
        </w:tabs>
        <w:ind w:left="3600" w:hanging="360"/>
      </w:pPr>
      <w:rPr>
        <w:rFonts w:ascii="Arial" w:hAnsi="Arial" w:hint="default"/>
      </w:rPr>
    </w:lvl>
    <w:lvl w:ilvl="5" w:tplc="CF5EC230" w:tentative="1">
      <w:start w:val="1"/>
      <w:numFmt w:val="bullet"/>
      <w:lvlText w:val="•"/>
      <w:lvlJc w:val="left"/>
      <w:pPr>
        <w:tabs>
          <w:tab w:val="num" w:pos="4320"/>
        </w:tabs>
        <w:ind w:left="4320" w:hanging="360"/>
      </w:pPr>
      <w:rPr>
        <w:rFonts w:ascii="Arial" w:hAnsi="Arial" w:hint="default"/>
      </w:rPr>
    </w:lvl>
    <w:lvl w:ilvl="6" w:tplc="4F58612A" w:tentative="1">
      <w:start w:val="1"/>
      <w:numFmt w:val="bullet"/>
      <w:lvlText w:val="•"/>
      <w:lvlJc w:val="left"/>
      <w:pPr>
        <w:tabs>
          <w:tab w:val="num" w:pos="5040"/>
        </w:tabs>
        <w:ind w:left="5040" w:hanging="360"/>
      </w:pPr>
      <w:rPr>
        <w:rFonts w:ascii="Arial" w:hAnsi="Arial" w:hint="default"/>
      </w:rPr>
    </w:lvl>
    <w:lvl w:ilvl="7" w:tplc="27FC54BE" w:tentative="1">
      <w:start w:val="1"/>
      <w:numFmt w:val="bullet"/>
      <w:lvlText w:val="•"/>
      <w:lvlJc w:val="left"/>
      <w:pPr>
        <w:tabs>
          <w:tab w:val="num" w:pos="5760"/>
        </w:tabs>
        <w:ind w:left="5760" w:hanging="360"/>
      </w:pPr>
      <w:rPr>
        <w:rFonts w:ascii="Arial" w:hAnsi="Arial" w:hint="default"/>
      </w:rPr>
    </w:lvl>
    <w:lvl w:ilvl="8" w:tplc="858841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283"/>
  <w:characterSpacingControl w:val="doNotCompress"/>
  <w:compat>
    <w:useFELayout/>
  </w:compat>
  <w:rsids>
    <w:rsidRoot w:val="004D0345"/>
    <w:rsid w:val="000F742C"/>
    <w:rsid w:val="001C628B"/>
    <w:rsid w:val="003738B8"/>
    <w:rsid w:val="004D0345"/>
    <w:rsid w:val="0056745C"/>
    <w:rsid w:val="008F4CE1"/>
    <w:rsid w:val="00BD2428"/>
    <w:rsid w:val="00F505B5"/>
    <w:rsid w:val="00F564AF"/>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0345"/>
    <w:pPr>
      <w:spacing w:after="200" w:line="276" w:lineRule="auto"/>
    </w:pPr>
    <w:rPr>
      <w:rFonts w:eastAsiaTheme="minorHAnsi"/>
      <w:sz w:val="22"/>
      <w:szCs w:val="22"/>
      <w:lang w:eastAsia="en-US"/>
    </w:rPr>
  </w:style>
  <w:style w:type="paragraph" w:styleId="Titolo1">
    <w:name w:val="heading 1"/>
    <w:basedOn w:val="Normale"/>
    <w:next w:val="Normale"/>
    <w:link w:val="Titolo1Carattere"/>
    <w:uiPriority w:val="9"/>
    <w:qFormat/>
    <w:rsid w:val="004D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D0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0345"/>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uiPriority w:val="9"/>
    <w:rsid w:val="004D034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0345"/>
    <w:pPr>
      <w:spacing w:after="200" w:line="276" w:lineRule="auto"/>
    </w:pPr>
    <w:rPr>
      <w:rFonts w:eastAsiaTheme="minorHAnsi"/>
      <w:sz w:val="22"/>
      <w:szCs w:val="22"/>
      <w:lang w:eastAsia="en-US"/>
    </w:rPr>
  </w:style>
  <w:style w:type="paragraph" w:styleId="Titolo1">
    <w:name w:val="heading 1"/>
    <w:basedOn w:val="Normale"/>
    <w:next w:val="Normale"/>
    <w:link w:val="Titolo1Carattere"/>
    <w:uiPriority w:val="9"/>
    <w:qFormat/>
    <w:rsid w:val="004D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D0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D0345"/>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atterepredefinitoparagrafo"/>
    <w:link w:val="Titolo2"/>
    <w:uiPriority w:val="9"/>
    <w:rsid w:val="004D034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Company>Microsoft</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paludettodaniela</cp:lastModifiedBy>
  <cp:revision>2</cp:revision>
  <cp:lastPrinted>2017-04-11T08:08:00Z</cp:lastPrinted>
  <dcterms:created xsi:type="dcterms:W3CDTF">2017-04-11T08:08:00Z</dcterms:created>
  <dcterms:modified xsi:type="dcterms:W3CDTF">2017-04-11T08:08:00Z</dcterms:modified>
</cp:coreProperties>
</file>