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7"/>
        <w:gridCol w:w="5288"/>
        <w:gridCol w:w="2327"/>
      </w:tblGrid>
      <w:tr w:rsidR="00FF2D61" w:rsidRPr="00FF2D61" w14:paraId="5AC9809E" w14:textId="77777777" w:rsidTr="00437DFE">
        <w:trPr>
          <w:trHeight w:val="2340"/>
          <w:tblCellSpacing w:w="20" w:type="dxa"/>
          <w:jc w:val="center"/>
        </w:trPr>
        <w:tc>
          <w:tcPr>
            <w:tcW w:w="1182" w:type="pct"/>
            <w:vAlign w:val="center"/>
          </w:tcPr>
          <w:p w14:paraId="42951D06" w14:textId="77777777" w:rsidR="00FF2D61" w:rsidRPr="00FF2D61" w:rsidRDefault="00FF2D61" w:rsidP="00FF2D61">
            <w:pPr>
              <w:spacing w:after="0" w:line="240" w:lineRule="auto"/>
              <w:jc w:val="center"/>
              <w:rPr>
                <w:rFonts w:ascii="Cambria" w:eastAsia="MS ??" w:hAnsi="Cambria" w:cs="Times New Roman"/>
                <w:b/>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6938528D" wp14:editId="30C3D09A">
                  <wp:extent cx="1350956"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748" cy="760984"/>
                          </a:xfrm>
                          <a:prstGeom prst="rect">
                            <a:avLst/>
                          </a:prstGeom>
                          <a:noFill/>
                          <a:ln>
                            <a:noFill/>
                          </a:ln>
                        </pic:spPr>
                      </pic:pic>
                    </a:graphicData>
                  </a:graphic>
                </wp:inline>
              </w:drawing>
            </w:r>
          </w:p>
          <w:p w14:paraId="6D873815" w14:textId="77777777" w:rsidR="00FF2D61" w:rsidRPr="00FF2D61" w:rsidRDefault="00FF2D61" w:rsidP="00FF2D61">
            <w:pPr>
              <w:spacing w:after="0" w:line="240" w:lineRule="auto"/>
              <w:rPr>
                <w:rFonts w:ascii="Cambria" w:eastAsia="MS ??" w:hAnsi="Cambria" w:cs="Times New Roman"/>
                <w:b/>
                <w:color w:val="002060"/>
                <w:kern w:val="30"/>
                <w:sz w:val="18"/>
                <w:szCs w:val="18"/>
                <w:lang w:eastAsia="it-IT"/>
              </w:rPr>
            </w:pPr>
          </w:p>
        </w:tc>
        <w:tc>
          <w:tcPr>
            <w:tcW w:w="2610" w:type="pct"/>
            <w:vAlign w:val="center"/>
          </w:tcPr>
          <w:p w14:paraId="777F73B6" w14:textId="77777777" w:rsidR="00FF2D61" w:rsidRPr="00FF2D61" w:rsidRDefault="00FF2D61" w:rsidP="00FF2D61">
            <w:pPr>
              <w:keepNext/>
              <w:tabs>
                <w:tab w:val="left" w:pos="660"/>
                <w:tab w:val="center" w:pos="3119"/>
              </w:tabs>
              <w:spacing w:after="0" w:line="240" w:lineRule="auto"/>
              <w:jc w:val="center"/>
              <w:outlineLvl w:val="0"/>
              <w:rPr>
                <w:rFonts w:ascii="Trebuchet MS" w:eastAsia="MS ??" w:hAnsi="Trebuchet MS" w:cs="Arial"/>
                <w:color w:val="002060"/>
                <w:kern w:val="30"/>
                <w:sz w:val="32"/>
                <w:szCs w:val="32"/>
                <w:lang w:eastAsia="it-IT"/>
              </w:rPr>
            </w:pPr>
            <w:r w:rsidRPr="00FF2D61">
              <w:rPr>
                <w:rFonts w:ascii="Arial" w:eastAsia="MS ??" w:hAnsi="Arial" w:cs="Arial"/>
                <w:b/>
                <w:bCs/>
                <w:color w:val="002060"/>
                <w:kern w:val="30"/>
                <w:sz w:val="24"/>
                <w:szCs w:val="24"/>
                <w:lang w:eastAsia="it-IT"/>
              </w:rPr>
              <w:object w:dxaOrig="975" w:dyaOrig="1065" w14:anchorId="6326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5.5pt" o:ole="">
                  <v:imagedata r:id="rId9" o:title=""/>
                </v:shape>
                <o:OLEObject Type="Embed" ProgID="MSPhotoEd.3" ShapeID="_x0000_i1025" DrawAspect="Content" ObjectID="_1707903067" r:id="rId10"/>
              </w:object>
            </w:r>
          </w:p>
          <w:p w14:paraId="6F871782"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Artistico Statale Paolo Candiani</w:t>
            </w:r>
          </w:p>
          <w:p w14:paraId="2C9DC2F3"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
                <w:color w:val="002060"/>
                <w:sz w:val="18"/>
                <w:szCs w:val="18"/>
                <w:lang w:eastAsia="it-IT"/>
              </w:rPr>
            </w:pPr>
            <w:r w:rsidRPr="00FF2D61">
              <w:rPr>
                <w:rFonts w:ascii="Verdana" w:eastAsia="MS ??" w:hAnsi="Verdana" w:cs="Times New Roman"/>
                <w:b/>
                <w:color w:val="002060"/>
                <w:sz w:val="18"/>
                <w:szCs w:val="18"/>
                <w:lang w:eastAsia="it-IT"/>
              </w:rPr>
              <w:t>Liceo Musicale e Coreutico Statale Pina Bausch</w:t>
            </w:r>
          </w:p>
          <w:p w14:paraId="3B4CAD55"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8"/>
                <w:szCs w:val="18"/>
                <w:lang w:eastAsia="it-IT"/>
              </w:rPr>
            </w:pPr>
            <w:r w:rsidRPr="00FF2D61">
              <w:rPr>
                <w:rFonts w:ascii="Verdana" w:eastAsia="MS ??" w:hAnsi="Verdana" w:cs="Times New Roman"/>
                <w:bCs/>
                <w:color w:val="002060"/>
                <w:sz w:val="18"/>
                <w:szCs w:val="18"/>
                <w:lang w:eastAsia="it-IT"/>
              </w:rPr>
              <w:t>Via L. Manara, 10 – 21052 Busto Arsizio</w:t>
            </w:r>
          </w:p>
          <w:p w14:paraId="07A2738B" w14:textId="77777777" w:rsidR="00FF2D61" w:rsidRPr="00FF2D61" w:rsidRDefault="00DB69FA" w:rsidP="00FF2D61">
            <w:pPr>
              <w:tabs>
                <w:tab w:val="center" w:pos="4819"/>
                <w:tab w:val="right" w:pos="9638"/>
              </w:tabs>
              <w:spacing w:after="0" w:line="240" w:lineRule="auto"/>
              <w:jc w:val="center"/>
              <w:rPr>
                <w:rFonts w:ascii="Verdana" w:eastAsia="MS ??" w:hAnsi="Verdana" w:cs="Times New Roman"/>
                <w:bCs/>
                <w:color w:val="002060"/>
                <w:sz w:val="20"/>
                <w:szCs w:val="20"/>
                <w:lang w:eastAsia="it-IT"/>
              </w:rPr>
            </w:pPr>
            <w:hyperlink r:id="rId11" w:history="1">
              <w:r w:rsidR="00FF2D61" w:rsidRPr="00FF2D61">
                <w:rPr>
                  <w:rFonts w:ascii="Verdana" w:eastAsia="MS ??" w:hAnsi="Verdana" w:cs="Times New Roman"/>
                  <w:bCs/>
                  <w:color w:val="0000FF"/>
                  <w:sz w:val="20"/>
                  <w:szCs w:val="20"/>
                  <w:u w:val="single"/>
                  <w:lang w:eastAsia="it-IT"/>
                </w:rPr>
                <w:t>www.artisticobusto.edu.it</w:t>
              </w:r>
            </w:hyperlink>
          </w:p>
          <w:p w14:paraId="7E3750EB" w14:textId="77777777" w:rsidR="00FF2D61" w:rsidRPr="00FF2D61" w:rsidRDefault="00FF2D61" w:rsidP="00FF2D61">
            <w:pPr>
              <w:tabs>
                <w:tab w:val="center" w:pos="4819"/>
                <w:tab w:val="right" w:pos="9638"/>
              </w:tabs>
              <w:spacing w:after="0" w:line="240" w:lineRule="auto"/>
              <w:jc w:val="center"/>
              <w:rPr>
                <w:rFonts w:ascii="Verdana" w:eastAsia="MS ??" w:hAnsi="Verdana" w:cs="Times New Roman"/>
                <w:bCs/>
                <w:color w:val="002060"/>
                <w:sz w:val="16"/>
                <w:szCs w:val="16"/>
                <w:lang w:val="en-GB" w:eastAsia="it-IT"/>
              </w:rPr>
            </w:pPr>
            <w:r w:rsidRPr="00FF2D61">
              <w:rPr>
                <w:rFonts w:ascii="Verdana" w:eastAsia="MS ??" w:hAnsi="Verdana" w:cs="Times New Roman"/>
                <w:bCs/>
                <w:color w:val="002060"/>
                <w:sz w:val="16"/>
                <w:szCs w:val="16"/>
                <w:lang w:val="en-GB" w:eastAsia="it-IT"/>
              </w:rPr>
              <w:t>Tel. 0331633154</w:t>
            </w:r>
          </w:p>
          <w:p w14:paraId="2B2834C5" w14:textId="55E3F01E" w:rsidR="00FF2D61" w:rsidRPr="00FF2D61" w:rsidRDefault="00FF2D61" w:rsidP="00FF2D61">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Email: </w:t>
            </w:r>
            <w:hyperlink r:id="rId12" w:history="1">
              <w:r w:rsidR="00417A1B" w:rsidRPr="00F01186">
                <w:rPr>
                  <w:rStyle w:val="Collegamentoipertestuale"/>
                  <w:rFonts w:ascii="Verdana" w:eastAsia="MS ??" w:hAnsi="Verdana" w:cs="Times New Roman"/>
                  <w:bCs/>
                  <w:sz w:val="16"/>
                  <w:szCs w:val="16"/>
                  <w:lang w:val="fr-FR" w:eastAsia="it-IT"/>
                </w:rPr>
                <w:t>vasl01000a@istruzione.it</w:t>
              </w:r>
            </w:hyperlink>
          </w:p>
          <w:p w14:paraId="161658EE" w14:textId="3F741810" w:rsidR="00417A1B" w:rsidRPr="00FF2D61" w:rsidRDefault="00FF2D61" w:rsidP="00417A1B">
            <w:pPr>
              <w:widowControl w:val="0"/>
              <w:overflowPunct w:val="0"/>
              <w:autoSpaceDE w:val="0"/>
              <w:autoSpaceDN w:val="0"/>
              <w:adjustRightInd w:val="0"/>
              <w:spacing w:after="0" w:line="240" w:lineRule="auto"/>
              <w:jc w:val="center"/>
              <w:rPr>
                <w:rFonts w:ascii="Verdana" w:eastAsia="MS ??" w:hAnsi="Verdana" w:cs="Times New Roman"/>
                <w:bCs/>
                <w:color w:val="002060"/>
                <w:sz w:val="16"/>
                <w:szCs w:val="16"/>
                <w:lang w:val="fr-FR" w:eastAsia="it-IT"/>
              </w:rPr>
            </w:pPr>
            <w:r w:rsidRPr="00FF2D61">
              <w:rPr>
                <w:rFonts w:ascii="Verdana" w:eastAsia="MS ??" w:hAnsi="Verdana" w:cs="Times New Roman"/>
                <w:bCs/>
                <w:color w:val="002060"/>
                <w:sz w:val="16"/>
                <w:szCs w:val="16"/>
                <w:lang w:val="fr-FR" w:eastAsia="it-IT"/>
              </w:rPr>
              <w:t xml:space="preserve">Pec: </w:t>
            </w:r>
            <w:hyperlink r:id="rId13" w:history="1">
              <w:r w:rsidR="00417A1B" w:rsidRPr="00F01186">
                <w:rPr>
                  <w:rStyle w:val="Collegamentoipertestuale"/>
                  <w:rFonts w:ascii="Verdana" w:eastAsia="MS ??" w:hAnsi="Verdana" w:cs="Times New Roman"/>
                  <w:bCs/>
                  <w:sz w:val="16"/>
                  <w:szCs w:val="16"/>
                  <w:lang w:val="fr-FR" w:eastAsia="it-IT"/>
                </w:rPr>
                <w:t>vasl01000a@pec.istruzione.it</w:t>
              </w:r>
            </w:hyperlink>
          </w:p>
          <w:p w14:paraId="1BEF73BD" w14:textId="77777777" w:rsidR="00FF2D61" w:rsidRPr="00FF2D61" w:rsidRDefault="00FF2D61" w:rsidP="00FF2D61">
            <w:pPr>
              <w:spacing w:after="0" w:line="240" w:lineRule="auto"/>
              <w:jc w:val="center"/>
              <w:rPr>
                <w:rFonts w:ascii="Cambria" w:eastAsia="MS ??" w:hAnsi="Cambria" w:cs="Times New Roman"/>
                <w:color w:val="002060"/>
                <w:sz w:val="24"/>
                <w:szCs w:val="24"/>
                <w:lang w:val="en-US" w:eastAsia="it-IT"/>
              </w:rPr>
            </w:pPr>
            <w:r w:rsidRPr="00FF2D61">
              <w:rPr>
                <w:rFonts w:ascii="Verdana" w:eastAsia="MS ??" w:hAnsi="Verdana" w:cs="Times New Roman"/>
                <w:bCs/>
                <w:color w:val="002060"/>
                <w:sz w:val="16"/>
                <w:szCs w:val="16"/>
                <w:lang w:val="fr-FR" w:eastAsia="it-IT"/>
              </w:rPr>
              <w:t>Cod. Mec. VASL01000A – C.F. 81009790122</w:t>
            </w:r>
          </w:p>
        </w:tc>
        <w:tc>
          <w:tcPr>
            <w:tcW w:w="1128" w:type="pct"/>
          </w:tcPr>
          <w:p w14:paraId="4C37D694"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p>
          <w:p w14:paraId="152FB918" w14:textId="77777777" w:rsidR="00FF2D61" w:rsidRPr="00FF2D61" w:rsidRDefault="00FF2D61" w:rsidP="00FF2D61">
            <w:pPr>
              <w:spacing w:after="0" w:line="240" w:lineRule="auto"/>
              <w:jc w:val="center"/>
              <w:rPr>
                <w:rFonts w:ascii="Cambria" w:eastAsia="MS ??" w:hAnsi="Cambria" w:cs="Times New Roman"/>
                <w:b/>
                <w:noProof/>
                <w:color w:val="002060"/>
                <w:kern w:val="30"/>
                <w:sz w:val="24"/>
                <w:szCs w:val="24"/>
                <w:lang w:eastAsia="it-IT"/>
              </w:rPr>
            </w:pPr>
            <w:r w:rsidRPr="00FF2D61">
              <w:rPr>
                <w:rFonts w:ascii="Cambria" w:eastAsia="MS ??" w:hAnsi="Cambria" w:cs="Times New Roman"/>
                <w:noProof/>
                <w:sz w:val="24"/>
                <w:szCs w:val="24"/>
                <w:lang w:eastAsia="it-IT"/>
              </w:rPr>
              <w:drawing>
                <wp:inline distT="0" distB="0" distL="0" distR="0" wp14:anchorId="5552C999" wp14:editId="640CD423">
                  <wp:extent cx="847670" cy="59122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198" cy="595775"/>
                          </a:xfrm>
                          <a:prstGeom prst="rect">
                            <a:avLst/>
                          </a:prstGeom>
                          <a:noFill/>
                          <a:ln>
                            <a:noFill/>
                          </a:ln>
                        </pic:spPr>
                      </pic:pic>
                    </a:graphicData>
                  </a:graphic>
                </wp:inline>
              </w:drawing>
            </w:r>
          </w:p>
          <w:p w14:paraId="62DC9293" w14:textId="77777777" w:rsidR="00FF2D61" w:rsidRPr="00FF2D61" w:rsidRDefault="00FF2D61" w:rsidP="00FF2D61">
            <w:pPr>
              <w:spacing w:after="0" w:line="240" w:lineRule="auto"/>
              <w:rPr>
                <w:rFonts w:ascii="Cambria" w:eastAsia="MS ??" w:hAnsi="Cambria" w:cs="Times New Roman"/>
                <w:b/>
                <w:color w:val="002060"/>
                <w:kern w:val="30"/>
                <w:sz w:val="24"/>
                <w:szCs w:val="24"/>
                <w:lang w:eastAsia="it-IT"/>
              </w:rPr>
            </w:pPr>
          </w:p>
          <w:p w14:paraId="42F00ED5" w14:textId="77777777" w:rsidR="00FF2D61" w:rsidRPr="00FF2D61" w:rsidRDefault="00FF2D61" w:rsidP="00FF2D61">
            <w:pPr>
              <w:widowControl w:val="0"/>
              <w:overflowPunct w:val="0"/>
              <w:autoSpaceDE w:val="0"/>
              <w:autoSpaceDN w:val="0"/>
              <w:adjustRightInd w:val="0"/>
              <w:spacing w:after="0" w:line="240" w:lineRule="auto"/>
              <w:jc w:val="center"/>
              <w:rPr>
                <w:rFonts w:ascii="Calibri" w:eastAsia="MS ??" w:hAnsi="Calibri" w:cs="Calibri"/>
                <w:sz w:val="16"/>
                <w:szCs w:val="16"/>
                <w:lang w:val="fr-FR" w:eastAsia="it-IT"/>
              </w:rPr>
            </w:pPr>
            <w:r w:rsidRPr="00FF2D61">
              <w:rPr>
                <w:rFonts w:ascii="Calibri" w:eastAsia="MS ??" w:hAnsi="Calibri" w:cs="Calibri"/>
                <w:sz w:val="16"/>
                <w:szCs w:val="16"/>
                <w:lang w:val="fr-FR" w:eastAsia="it-IT"/>
              </w:rPr>
              <w:t xml:space="preserve">LICEO MUSICALE E COREUTICO </w:t>
            </w:r>
          </w:p>
          <w:p w14:paraId="0E75DDC5"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sz w:val="18"/>
                <w:szCs w:val="18"/>
                <w:lang w:val="fr-FR" w:eastAsia="it-IT"/>
              </w:rPr>
            </w:pPr>
            <w:r w:rsidRPr="00FF2D61">
              <w:rPr>
                <w:rFonts w:ascii="Calibri" w:eastAsia="MS ??" w:hAnsi="Calibri" w:cs="Calibri"/>
                <w:sz w:val="16"/>
                <w:szCs w:val="16"/>
                <w:lang w:val="fr-FR" w:eastAsia="it-IT"/>
              </w:rPr>
              <w:t>PINA BAUSCH</w:t>
            </w:r>
          </w:p>
        </w:tc>
      </w:tr>
      <w:tr w:rsidR="00FF2D61" w:rsidRPr="00FF2D61" w14:paraId="231FAA7C" w14:textId="77777777" w:rsidTr="00FF2D61">
        <w:trPr>
          <w:trHeight w:val="929"/>
          <w:tblCellSpacing w:w="20" w:type="dxa"/>
          <w:jc w:val="center"/>
        </w:trPr>
        <w:tc>
          <w:tcPr>
            <w:tcW w:w="1182" w:type="pct"/>
            <w:vAlign w:val="center"/>
          </w:tcPr>
          <w:p w14:paraId="7F58141F" w14:textId="77777777" w:rsidR="00FF2D61" w:rsidRPr="00FF2D61" w:rsidRDefault="00FF2D61" w:rsidP="00FF2D61">
            <w:pPr>
              <w:widowControl w:val="0"/>
              <w:overflowPunct w:val="0"/>
              <w:autoSpaceDE w:val="0"/>
              <w:autoSpaceDN w:val="0"/>
              <w:adjustRightInd w:val="0"/>
              <w:spacing w:after="0" w:line="240" w:lineRule="auto"/>
              <w:jc w:val="center"/>
              <w:rPr>
                <w:rFonts w:ascii="Cambria" w:eastAsia="MS ??" w:hAnsi="Cambria" w:cs="Times New Roman"/>
                <w:color w:val="002060"/>
                <w:kern w:val="30"/>
                <w:sz w:val="24"/>
                <w:szCs w:val="24"/>
                <w:lang w:val="fr-FR" w:eastAsia="it-IT"/>
              </w:rPr>
            </w:pPr>
            <w:r w:rsidRPr="00FF2D61">
              <w:rPr>
                <w:rFonts w:ascii="Cambria" w:eastAsia="MS ??" w:hAnsi="Cambria" w:cs="Times New Roman"/>
                <w:noProof/>
                <w:color w:val="002060"/>
                <w:kern w:val="30"/>
                <w:sz w:val="24"/>
                <w:szCs w:val="24"/>
                <w:lang w:eastAsia="it-IT"/>
              </w:rPr>
              <w:drawing>
                <wp:inline distT="0" distB="0" distL="0" distR="0" wp14:anchorId="5B332F96" wp14:editId="55B56468">
                  <wp:extent cx="798830" cy="4267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426720"/>
                          </a:xfrm>
                          <a:prstGeom prst="rect">
                            <a:avLst/>
                          </a:prstGeom>
                          <a:noFill/>
                        </pic:spPr>
                      </pic:pic>
                    </a:graphicData>
                  </a:graphic>
                </wp:inline>
              </w:drawing>
            </w:r>
          </w:p>
        </w:tc>
        <w:tc>
          <w:tcPr>
            <w:tcW w:w="2610" w:type="pct"/>
            <w:vAlign w:val="center"/>
          </w:tcPr>
          <w:p w14:paraId="7108EA96"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sz w:val="24"/>
                <w:szCs w:val="24"/>
                <w:lang w:eastAsia="it-IT"/>
              </w:rPr>
              <w:drawing>
                <wp:inline distT="0" distB="0" distL="0" distR="0" wp14:anchorId="2AD9DE99" wp14:editId="033D4DE1">
                  <wp:extent cx="3152775" cy="447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3854" cy="452088"/>
                          </a:xfrm>
                          <a:prstGeom prst="rect">
                            <a:avLst/>
                          </a:prstGeom>
                          <a:noFill/>
                          <a:ln>
                            <a:noFill/>
                          </a:ln>
                        </pic:spPr>
                      </pic:pic>
                    </a:graphicData>
                  </a:graphic>
                </wp:inline>
              </w:drawing>
            </w:r>
          </w:p>
        </w:tc>
        <w:tc>
          <w:tcPr>
            <w:tcW w:w="1128" w:type="pct"/>
            <w:vAlign w:val="center"/>
          </w:tcPr>
          <w:p w14:paraId="7E1C6A1C" w14:textId="77777777" w:rsidR="00FF2D61" w:rsidRPr="00FF2D61" w:rsidRDefault="00FF2D61" w:rsidP="00FF2D61">
            <w:pPr>
              <w:spacing w:after="0" w:line="240" w:lineRule="auto"/>
              <w:jc w:val="center"/>
              <w:rPr>
                <w:rFonts w:ascii="Cambria" w:eastAsia="MS ??" w:hAnsi="Cambria" w:cs="Times New Roman"/>
                <w:color w:val="002060"/>
                <w:sz w:val="24"/>
                <w:szCs w:val="24"/>
                <w:lang w:eastAsia="it-IT"/>
              </w:rPr>
            </w:pPr>
            <w:r w:rsidRPr="00FF2D61">
              <w:rPr>
                <w:rFonts w:ascii="Cambria" w:eastAsia="MS ??" w:hAnsi="Cambria" w:cs="Times New Roman"/>
                <w:noProof/>
                <w:color w:val="002060"/>
                <w:sz w:val="24"/>
                <w:szCs w:val="24"/>
                <w:lang w:eastAsia="it-IT"/>
              </w:rPr>
              <w:drawing>
                <wp:inline distT="0" distB="0" distL="0" distR="0" wp14:anchorId="61E1705A" wp14:editId="20A00EB5">
                  <wp:extent cx="762000" cy="266700"/>
                  <wp:effectExtent l="19050" t="0" r="0" b="0"/>
                  <wp:docPr id="6" name="Immagine 1" descr="C:\Users\user\Desktop\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Logo_nuovo.jpg"/>
                          <pic:cNvPicPr>
                            <a:picLocks noChangeAspect="1" noChangeArrowheads="1"/>
                          </pic:cNvPicPr>
                        </pic:nvPicPr>
                        <pic:blipFill>
                          <a:blip r:embed="rId17"/>
                          <a:srcRect/>
                          <a:stretch>
                            <a:fillRect/>
                          </a:stretch>
                        </pic:blipFill>
                        <pic:spPr bwMode="auto">
                          <a:xfrm>
                            <a:off x="0" y="0"/>
                            <a:ext cx="762000" cy="266700"/>
                          </a:xfrm>
                          <a:prstGeom prst="rect">
                            <a:avLst/>
                          </a:prstGeom>
                          <a:noFill/>
                          <a:ln w="9525">
                            <a:noFill/>
                            <a:miter lim="800000"/>
                            <a:headEnd/>
                            <a:tailEnd/>
                          </a:ln>
                        </pic:spPr>
                      </pic:pic>
                    </a:graphicData>
                  </a:graphic>
                </wp:inline>
              </w:drawing>
            </w:r>
          </w:p>
        </w:tc>
      </w:tr>
    </w:tbl>
    <w:p w14:paraId="4A981AE7" w14:textId="77777777" w:rsidR="00B82065" w:rsidRPr="003C5208" w:rsidRDefault="00B82065" w:rsidP="00B82065">
      <w:pPr>
        <w:autoSpaceDE w:val="0"/>
        <w:autoSpaceDN w:val="0"/>
        <w:adjustRightInd w:val="0"/>
        <w:jc w:val="right"/>
        <w:rPr>
          <w:rFonts w:ascii="Verdana" w:hAnsi="Verdana"/>
          <w:color w:val="000000"/>
          <w:sz w:val="20"/>
          <w:szCs w:val="20"/>
        </w:rPr>
      </w:pPr>
      <w:r w:rsidRPr="003C5208">
        <w:rPr>
          <w:rFonts w:ascii="Verdana" w:hAnsi="Verdana"/>
          <w:color w:val="000000"/>
          <w:sz w:val="20"/>
          <w:szCs w:val="20"/>
        </w:rPr>
        <w:t xml:space="preserve">All’Albo dell’Istituto </w:t>
      </w:r>
    </w:p>
    <w:p w14:paraId="484CDC32" w14:textId="77777777" w:rsidR="00B82065" w:rsidRPr="003C5208" w:rsidRDefault="00B82065" w:rsidP="00B82065">
      <w:pPr>
        <w:autoSpaceDE w:val="0"/>
        <w:autoSpaceDN w:val="0"/>
        <w:adjustRightInd w:val="0"/>
        <w:jc w:val="right"/>
        <w:rPr>
          <w:rFonts w:ascii="Verdana" w:hAnsi="Verdana"/>
          <w:color w:val="000000"/>
          <w:sz w:val="20"/>
          <w:szCs w:val="20"/>
        </w:rPr>
      </w:pPr>
      <w:r w:rsidRPr="003C5208">
        <w:rPr>
          <w:rFonts w:ascii="Verdana" w:hAnsi="Verdana"/>
          <w:color w:val="000000"/>
          <w:sz w:val="20"/>
          <w:szCs w:val="20"/>
        </w:rPr>
        <w:t xml:space="preserve">Al Sito dell’Istituto </w:t>
      </w:r>
    </w:p>
    <w:p w14:paraId="47A8408E" w14:textId="77777777" w:rsidR="00B82065" w:rsidRPr="003C5208" w:rsidRDefault="00B82065" w:rsidP="00B82065">
      <w:pPr>
        <w:pStyle w:val="Default"/>
        <w:jc w:val="right"/>
        <w:rPr>
          <w:rFonts w:ascii="Verdana" w:hAnsi="Verdana"/>
          <w:sz w:val="20"/>
          <w:szCs w:val="20"/>
        </w:rPr>
      </w:pPr>
      <w:r w:rsidRPr="003C5208">
        <w:rPr>
          <w:rFonts w:ascii="Verdana" w:hAnsi="Verdana"/>
          <w:sz w:val="20"/>
          <w:szCs w:val="20"/>
        </w:rPr>
        <w:t>Agli Atti dell’Istituto</w:t>
      </w:r>
    </w:p>
    <w:p w14:paraId="443EA7B0" w14:textId="1885FD56" w:rsidR="00B82065" w:rsidRDefault="00B82065" w:rsidP="00B82065">
      <w:pPr>
        <w:tabs>
          <w:tab w:val="left" w:pos="9638"/>
        </w:tabs>
        <w:spacing w:after="0" w:line="240" w:lineRule="auto"/>
        <w:ind w:right="-1"/>
        <w:jc w:val="both"/>
        <w:rPr>
          <w:rFonts w:ascii="Verdana" w:hAnsi="Verdana"/>
          <w:b/>
          <w:w w:val="95"/>
        </w:rPr>
      </w:pPr>
      <w:r w:rsidRPr="00C23AD5">
        <w:rPr>
          <w:rFonts w:ascii="Verdana" w:hAnsi="Verdana"/>
          <w:b/>
          <w:iCs/>
        </w:rPr>
        <w:t>Oggetto:</w:t>
      </w:r>
      <w:r w:rsidRPr="00C23AD5">
        <w:rPr>
          <w:rFonts w:ascii="Verdana" w:hAnsi="Verdana"/>
          <w:iCs/>
        </w:rPr>
        <w:t xml:space="preserve"> </w:t>
      </w:r>
      <w:r w:rsidRPr="00C23AD5">
        <w:rPr>
          <w:rFonts w:ascii="Verdana" w:hAnsi="Verdana"/>
          <w:b/>
          <w:iCs/>
        </w:rPr>
        <w:t>Determina di affidamento diretto per la fornitura di</w:t>
      </w:r>
      <w:r w:rsidRPr="00C23AD5">
        <w:rPr>
          <w:rFonts w:ascii="Verdana" w:eastAsia="Arial" w:hAnsi="Verdana" w:cs="Arial"/>
          <w:b/>
          <w:lang w:eastAsia="it-IT" w:bidi="it-IT"/>
        </w:rPr>
        <w:t xml:space="preserve"> </w:t>
      </w:r>
      <w:bookmarkStart w:id="0" w:name="_Hlk88133016"/>
      <w:r w:rsidRPr="00C23AD5">
        <w:rPr>
          <w:rFonts w:ascii="Verdana" w:eastAsia="Arial" w:hAnsi="Verdana" w:cs="Arial"/>
          <w:b/>
          <w:lang w:eastAsia="it-IT" w:bidi="it-IT"/>
        </w:rPr>
        <w:t>1^TARGA A COLORI PLEXIGLASS</w:t>
      </w:r>
      <w:bookmarkEnd w:id="0"/>
      <w:r w:rsidRPr="00C23AD5">
        <w:rPr>
          <w:rFonts w:ascii="Verdana" w:eastAsia="Arial" w:hAnsi="Verdana" w:cs="Arial"/>
          <w:b/>
          <w:lang w:eastAsia="it-IT" w:bidi="it-IT"/>
        </w:rPr>
        <w:t>-</w:t>
      </w:r>
      <w:r w:rsidRPr="00C23AD5">
        <w:rPr>
          <w:rFonts w:ascii="Verdana" w:hAnsi="Verdana"/>
          <w:b/>
          <w:i/>
        </w:rPr>
        <w:t>Fondi</w:t>
      </w:r>
      <w:r w:rsidRPr="00C23AD5">
        <w:rPr>
          <w:rFonts w:ascii="Verdana" w:hAnsi="Verdana"/>
          <w:b/>
          <w:i/>
          <w:spacing w:val="54"/>
        </w:rPr>
        <w:t xml:space="preserve"> </w:t>
      </w:r>
      <w:r w:rsidRPr="00C23AD5">
        <w:rPr>
          <w:rFonts w:ascii="Verdana" w:hAnsi="Verdana"/>
          <w:b/>
          <w:i/>
        </w:rPr>
        <w:t>Strutturali Europei -</w:t>
      </w:r>
      <w:r w:rsidRPr="00C23AD5">
        <w:rPr>
          <w:rFonts w:ascii="Verdana" w:hAnsi="Verdana"/>
          <w:b/>
          <w:i/>
          <w:spacing w:val="54"/>
        </w:rPr>
        <w:t xml:space="preserve"> </w:t>
      </w:r>
      <w:r w:rsidRPr="00C23AD5">
        <w:rPr>
          <w:rFonts w:ascii="Verdana" w:hAnsi="Verdana"/>
          <w:b/>
          <w:i/>
        </w:rPr>
        <w:t xml:space="preserve">Programma Operativo Nazionale </w:t>
      </w:r>
      <w:r w:rsidRPr="00DA2AAF">
        <w:rPr>
          <w:rFonts w:ascii="Verdana" w:hAnsi="Verdana"/>
          <w:b/>
        </w:rPr>
        <w:t>“Per la scuola, competenze</w:t>
      </w:r>
      <w:r w:rsidRPr="00DA2AAF">
        <w:rPr>
          <w:rFonts w:ascii="Verdana" w:hAnsi="Verdana"/>
          <w:b/>
          <w:spacing w:val="1"/>
        </w:rPr>
        <w:t xml:space="preserve"> </w:t>
      </w:r>
      <w:r w:rsidRPr="00DA2AAF">
        <w:rPr>
          <w:rFonts w:ascii="Verdana" w:hAnsi="Verdana"/>
          <w:b/>
          <w:w w:val="95"/>
        </w:rPr>
        <w:t>e ambienti</w:t>
      </w:r>
      <w:r w:rsidRPr="00DA2AAF">
        <w:rPr>
          <w:rFonts w:ascii="Verdana" w:hAnsi="Verdana"/>
          <w:b/>
          <w:spacing w:val="48"/>
        </w:rPr>
        <w:t xml:space="preserve"> </w:t>
      </w:r>
      <w:r w:rsidRPr="00DA2AAF">
        <w:rPr>
          <w:rFonts w:ascii="Verdana" w:hAnsi="Verdana"/>
          <w:b/>
          <w:w w:val="95"/>
        </w:rPr>
        <w:t>per l’apprendimento” 2014-2020 – REACT EU.</w:t>
      </w:r>
      <w:r w:rsidRPr="00DA2AAF">
        <w:rPr>
          <w:rFonts w:ascii="Verdana" w:hAnsi="Verdana"/>
          <w:b/>
          <w:spacing w:val="49"/>
        </w:rPr>
        <w:t xml:space="preserve"> </w:t>
      </w:r>
      <w:r w:rsidRPr="00DA2AAF">
        <w:rPr>
          <w:rFonts w:ascii="Verdana" w:hAnsi="Verdana"/>
          <w:b/>
          <w:w w:val="95"/>
        </w:rPr>
        <w:t xml:space="preserve">Asse V — Priorità d’investimento13i – (FESR) “Promuovere il superamento degli effetti della crisi </w:t>
      </w:r>
      <w:proofErr w:type="spellStart"/>
      <w:r w:rsidRPr="00DA2AAF">
        <w:rPr>
          <w:rFonts w:ascii="Verdana" w:hAnsi="Verdana"/>
          <w:b/>
          <w:w w:val="95"/>
        </w:rPr>
        <w:t>nell</w:t>
      </w:r>
      <w:proofErr w:type="spellEnd"/>
      <w:r w:rsidRPr="00DA2AAF">
        <w:rPr>
          <w:rFonts w:ascii="Verdana" w:hAnsi="Verdana"/>
          <w:b/>
          <w:w w:val="95"/>
        </w:rPr>
        <w:t xml:space="preserve"> contesto della pandemia COVID e delle sue conseguenze sociali e preparare una ripresa verde, digitale e resiliente dell’economia” – Obiettivo specifico 13.1.: Facilitare una ripresa verde, digitale e resiliente dell’economia- Azione 13.1.</w:t>
      </w:r>
      <w:r>
        <w:rPr>
          <w:rFonts w:ascii="Verdana" w:hAnsi="Verdana"/>
          <w:b/>
          <w:w w:val="95"/>
        </w:rPr>
        <w:t>2</w:t>
      </w:r>
      <w:r w:rsidRPr="00DA2AAF">
        <w:rPr>
          <w:rFonts w:ascii="Verdana" w:hAnsi="Verdana"/>
          <w:b/>
          <w:w w:val="95"/>
        </w:rPr>
        <w:t>. “</w:t>
      </w:r>
      <w:r>
        <w:rPr>
          <w:rFonts w:ascii="Verdana" w:hAnsi="Verdana"/>
          <w:b/>
          <w:w w:val="95"/>
        </w:rPr>
        <w:t xml:space="preserve">Digital Board: trasformazione digitale nella didattica e nell’organizzazione” – Avviso pubblico </w:t>
      </w:r>
      <w:proofErr w:type="spellStart"/>
      <w:r>
        <w:rPr>
          <w:rFonts w:ascii="Verdana" w:hAnsi="Verdana"/>
          <w:b/>
          <w:w w:val="95"/>
        </w:rPr>
        <w:t>prot</w:t>
      </w:r>
      <w:proofErr w:type="spellEnd"/>
      <w:r>
        <w:rPr>
          <w:rFonts w:ascii="Verdana" w:hAnsi="Verdana"/>
          <w:b/>
          <w:w w:val="95"/>
        </w:rPr>
        <w:t>. n. 28966 del 6 settembre 2021 per la trasformazione digitale nella didattica e nell’organizzazione.</w:t>
      </w:r>
    </w:p>
    <w:p w14:paraId="0673CCE9" w14:textId="77777777" w:rsidR="00B82065" w:rsidRDefault="00B82065" w:rsidP="00B82065">
      <w:pPr>
        <w:tabs>
          <w:tab w:val="left" w:pos="9638"/>
        </w:tabs>
        <w:spacing w:after="0" w:line="240" w:lineRule="auto"/>
        <w:ind w:right="-1"/>
        <w:jc w:val="both"/>
        <w:rPr>
          <w:rFonts w:ascii="Verdana" w:hAnsi="Verdana"/>
          <w:b/>
          <w:w w:val="95"/>
        </w:rPr>
      </w:pPr>
    </w:p>
    <w:p w14:paraId="16F40BB8" w14:textId="1C181A87" w:rsidR="00B82065" w:rsidRPr="00C23AD5" w:rsidRDefault="00B82065" w:rsidP="00B82065">
      <w:pPr>
        <w:ind w:right="1585"/>
        <w:rPr>
          <w:rFonts w:ascii="Verdana" w:hAnsi="Verdana"/>
          <w:b/>
        </w:rPr>
      </w:pPr>
      <w:r w:rsidRPr="00C23AD5">
        <w:rPr>
          <w:rFonts w:ascii="Verdana" w:hAnsi="Verdana"/>
          <w:b/>
          <w:w w:val="95"/>
        </w:rPr>
        <w:t>Codice Progetto:</w:t>
      </w:r>
      <w:r w:rsidRPr="00C23AD5">
        <w:rPr>
          <w:rFonts w:ascii="Verdana" w:hAnsi="Verdana"/>
          <w:b/>
          <w:spacing w:val="24"/>
          <w:w w:val="95"/>
        </w:rPr>
        <w:t xml:space="preserve"> </w:t>
      </w:r>
      <w:r w:rsidRPr="00C23AD5">
        <w:rPr>
          <w:rFonts w:ascii="Verdana" w:hAnsi="Verdana"/>
          <w:b/>
          <w:w w:val="95"/>
        </w:rPr>
        <w:t>13.1.</w:t>
      </w:r>
      <w:r>
        <w:rPr>
          <w:rFonts w:ascii="Verdana" w:hAnsi="Verdana"/>
          <w:b/>
          <w:w w:val="95"/>
        </w:rPr>
        <w:t>2</w:t>
      </w:r>
      <w:r w:rsidRPr="00C23AD5">
        <w:rPr>
          <w:rFonts w:ascii="Verdana" w:hAnsi="Verdana"/>
          <w:b/>
          <w:w w:val="95"/>
        </w:rPr>
        <w:t>A FESRPON-LO-2021-</w:t>
      </w:r>
      <w:r>
        <w:rPr>
          <w:rFonts w:ascii="Verdana" w:hAnsi="Verdana"/>
          <w:b/>
          <w:w w:val="95"/>
        </w:rPr>
        <w:t>200</w:t>
      </w:r>
    </w:p>
    <w:p w14:paraId="2B725E46" w14:textId="750F2CC1" w:rsidR="00B82065" w:rsidRDefault="00B82065" w:rsidP="00B82065">
      <w:pPr>
        <w:tabs>
          <w:tab w:val="left" w:pos="4725"/>
        </w:tabs>
        <w:spacing w:before="167"/>
        <w:rPr>
          <w:rFonts w:ascii="Verdana" w:hAnsi="Verdana"/>
          <w:b/>
          <w:spacing w:val="-1"/>
          <w:w w:val="115"/>
        </w:rPr>
      </w:pPr>
      <w:r w:rsidRPr="00C23AD5">
        <w:rPr>
          <w:rFonts w:ascii="Verdana" w:hAnsi="Verdana"/>
          <w:b/>
          <w:spacing w:val="-1"/>
          <w:w w:val="115"/>
        </w:rPr>
        <w:t>CUP: C49J2103</w:t>
      </w:r>
      <w:r>
        <w:rPr>
          <w:rFonts w:ascii="Verdana" w:hAnsi="Verdana"/>
          <w:b/>
          <w:spacing w:val="-1"/>
          <w:w w:val="115"/>
        </w:rPr>
        <w:t>9160006</w:t>
      </w:r>
    </w:p>
    <w:p w14:paraId="0A70A70D" w14:textId="77777777" w:rsidR="00B82065" w:rsidRPr="00C23AD5" w:rsidRDefault="00B82065" w:rsidP="00B82065">
      <w:pPr>
        <w:spacing w:line="0" w:lineRule="atLeast"/>
        <w:jc w:val="center"/>
        <w:rPr>
          <w:rFonts w:ascii="Verdana" w:eastAsia="Arial" w:hAnsi="Verdana"/>
          <w:b/>
        </w:rPr>
      </w:pPr>
      <w:r w:rsidRPr="00C23AD5">
        <w:rPr>
          <w:rFonts w:ascii="Verdana" w:eastAsia="Arial" w:hAnsi="Verdana"/>
          <w:b/>
        </w:rPr>
        <w:t>IL DIRIGENTE SCOLASTICO</w:t>
      </w:r>
      <w:r>
        <w:rPr>
          <w:rFonts w:ascii="Verdana" w:eastAsia="Arial" w:hAnsi="Verdana"/>
          <w:b/>
        </w:rPr>
        <w:t xml:space="preserve"> </w:t>
      </w:r>
    </w:p>
    <w:p w14:paraId="55DF8AF8" w14:textId="77777777" w:rsidR="008B760C" w:rsidRPr="000E4762" w:rsidRDefault="008B760C" w:rsidP="008B760C">
      <w:pPr>
        <w:spacing w:line="0" w:lineRule="atLeast"/>
        <w:jc w:val="both"/>
        <w:rPr>
          <w:rFonts w:ascii="Verdana" w:eastAsia="Arial" w:hAnsi="Verdana" w:cs="Arial"/>
          <w:lang w:eastAsia="it-IT"/>
        </w:rPr>
      </w:pPr>
      <w:r w:rsidRPr="000E4762">
        <w:rPr>
          <w:rFonts w:ascii="Verdana" w:eastAsia="Arial" w:hAnsi="Verdana" w:cs="Arial"/>
          <w:b/>
          <w:lang w:eastAsia="it-IT"/>
        </w:rPr>
        <w:t xml:space="preserve">VISTA </w:t>
      </w:r>
      <w:r w:rsidRPr="000E4762">
        <w:rPr>
          <w:rFonts w:ascii="Verdana" w:eastAsia="Arial" w:hAnsi="Verdana" w:cs="Arial"/>
          <w:lang w:eastAsia="it-IT"/>
        </w:rPr>
        <w:t xml:space="preserve">la proposta progettuale dell’istituto, candidatura n. </w:t>
      </w:r>
      <w:r w:rsidRPr="000E4762">
        <w:rPr>
          <w:rFonts w:ascii="Verdana" w:hAnsi="Verdana"/>
        </w:rPr>
        <w:t xml:space="preserve">1071234 - 28966 FESR REACT EU- Digital </w:t>
      </w:r>
      <w:proofErr w:type="spellStart"/>
      <w:r w:rsidRPr="000E4762">
        <w:rPr>
          <w:rFonts w:ascii="Verdana" w:hAnsi="Verdana"/>
        </w:rPr>
        <w:t>board</w:t>
      </w:r>
      <w:proofErr w:type="spellEnd"/>
      <w:r w:rsidRPr="000E4762">
        <w:rPr>
          <w:rFonts w:ascii="Verdana" w:hAnsi="Verdana"/>
        </w:rPr>
        <w:t>: trasformazione digitale nella didattica e nell’organizzazione.</w:t>
      </w:r>
    </w:p>
    <w:p w14:paraId="7BE31DD6" w14:textId="77777777" w:rsidR="008B760C" w:rsidRDefault="008B760C" w:rsidP="008B760C">
      <w:pPr>
        <w:spacing w:line="0" w:lineRule="atLeast"/>
        <w:jc w:val="both"/>
        <w:rPr>
          <w:rFonts w:ascii="Verdana" w:hAnsi="Verdana"/>
          <w:w w:val="95"/>
        </w:rPr>
      </w:pPr>
      <w:r w:rsidRPr="000E4762">
        <w:rPr>
          <w:rFonts w:ascii="Verdana" w:eastAsia="Arial" w:hAnsi="Verdana" w:cs="Arial"/>
          <w:b/>
          <w:lang w:eastAsia="it-IT"/>
        </w:rPr>
        <w:t xml:space="preserve">VISTA </w:t>
      </w:r>
      <w:r w:rsidRPr="000E4762">
        <w:rPr>
          <w:rFonts w:ascii="Verdana" w:eastAsia="Arial" w:hAnsi="Verdana" w:cs="Arial"/>
          <w:lang w:eastAsia="it-IT"/>
        </w:rPr>
        <w:t>Nota autorizzativa</w:t>
      </w:r>
      <w:r w:rsidRPr="000E4762">
        <w:rPr>
          <w:rFonts w:ascii="Verdana" w:eastAsia="Arial" w:hAnsi="Verdana" w:cs="Arial"/>
          <w:b/>
          <w:lang w:eastAsia="it-IT"/>
        </w:rPr>
        <w:t xml:space="preserve"> </w:t>
      </w:r>
      <w:proofErr w:type="spellStart"/>
      <w:r w:rsidRPr="000E4762">
        <w:rPr>
          <w:rFonts w:ascii="Verdana" w:hAnsi="Verdana"/>
        </w:rPr>
        <w:t>Prot</w:t>
      </w:r>
      <w:proofErr w:type="spellEnd"/>
      <w:r w:rsidRPr="000E4762">
        <w:rPr>
          <w:rFonts w:ascii="Verdana" w:hAnsi="Verdana"/>
        </w:rPr>
        <w:t>.</w:t>
      </w:r>
      <w:r w:rsidRPr="000E4762">
        <w:rPr>
          <w:rFonts w:ascii="Verdana" w:hAnsi="Verdana"/>
          <w:spacing w:val="6"/>
        </w:rPr>
        <w:t xml:space="preserve"> </w:t>
      </w:r>
      <w:r w:rsidRPr="000E4762">
        <w:rPr>
          <w:rFonts w:ascii="Verdana" w:hAnsi="Verdana"/>
        </w:rPr>
        <w:t>AOODGEFID-0042550</w:t>
      </w:r>
      <w:r w:rsidRPr="000E4762">
        <w:rPr>
          <w:rFonts w:ascii="Verdana" w:eastAsia="Corbel" w:hAnsi="Verdana" w:cs="Arial"/>
          <w:lang w:eastAsia="it-IT"/>
        </w:rPr>
        <w:t xml:space="preserve"> 02/11/2021</w:t>
      </w:r>
      <w:r w:rsidRPr="000E4762">
        <w:rPr>
          <w:rFonts w:ascii="Verdana" w:eastAsia="Arial" w:hAnsi="Verdana" w:cs="Arial"/>
          <w:lang w:eastAsia="it-IT"/>
        </w:rPr>
        <w:t xml:space="preserve"> con la quale il MI ha comunicato a</w:t>
      </w:r>
      <w:r w:rsidRPr="000E4762">
        <w:rPr>
          <w:rFonts w:ascii="Verdana" w:eastAsia="Arial" w:hAnsi="Verdana" w:cs="Arial"/>
          <w:b/>
          <w:lang w:eastAsia="it-IT"/>
        </w:rPr>
        <w:t xml:space="preserve"> </w:t>
      </w:r>
      <w:r w:rsidRPr="000E4762">
        <w:rPr>
          <w:rFonts w:ascii="Verdana" w:eastAsia="Arial" w:hAnsi="Verdana" w:cs="Arial"/>
          <w:lang w:eastAsia="it-IT"/>
        </w:rPr>
        <w:t xml:space="preserve">questa istituzione scolastica la formale autorizzazione del progetto definito dal codice 13.1.2A-FESRPON-definito dal codice </w:t>
      </w:r>
      <w:r w:rsidRPr="000E4762">
        <w:rPr>
          <w:rFonts w:ascii="Verdana" w:hAnsi="Verdana"/>
          <w:w w:val="95"/>
        </w:rPr>
        <w:t>13.1.2.A FESRPON-LO-2021-200;</w:t>
      </w:r>
    </w:p>
    <w:p w14:paraId="06078A01"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bCs/>
          <w:lang w:eastAsia="it-IT"/>
        </w:rPr>
        <w:t>VISTO</w:t>
      </w:r>
      <w:r w:rsidRPr="00C23AD5">
        <w:rPr>
          <w:rFonts w:ascii="Verdana" w:eastAsia="Arial" w:hAnsi="Verdana" w:cs="Arial"/>
          <w:bCs/>
          <w:lang w:eastAsia="it-IT"/>
        </w:rPr>
        <w:t xml:space="preserve"> </w:t>
      </w:r>
      <w:r w:rsidRPr="00C23AD5">
        <w:rPr>
          <w:rFonts w:ascii="Verdana" w:eastAsia="Arial" w:hAnsi="Verdana" w:cs="Arial"/>
          <w:lang w:eastAsia="it-IT"/>
        </w:rPr>
        <w:t xml:space="preserve">il R.D 18 novembre 1923, n. 2440, concernente l’amministrazione del Patrimonio e la Contabilità Generale dello Stato ed il relativo regolamento approvato con R.D. 23 maggio 1924, n. 827 e </w:t>
      </w:r>
      <w:proofErr w:type="spellStart"/>
      <w:r w:rsidRPr="00C23AD5">
        <w:rPr>
          <w:rFonts w:ascii="Verdana" w:eastAsia="Arial" w:hAnsi="Verdana" w:cs="Arial"/>
          <w:lang w:eastAsia="it-IT"/>
        </w:rPr>
        <w:t>ss.mm.ii</w:t>
      </w:r>
      <w:proofErr w:type="spellEnd"/>
      <w:r w:rsidRPr="00C23AD5">
        <w:rPr>
          <w:rFonts w:ascii="Verdana" w:eastAsia="Arial" w:hAnsi="Verdana" w:cs="Arial"/>
          <w:lang w:eastAsia="it-IT"/>
        </w:rPr>
        <w:t xml:space="preserve">. ; </w:t>
      </w:r>
    </w:p>
    <w:p w14:paraId="6A45F46B"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bCs/>
          <w:lang w:eastAsia="it-IT"/>
        </w:rPr>
        <w:t>VISTA</w:t>
      </w:r>
      <w:r w:rsidRPr="00C23AD5">
        <w:rPr>
          <w:rFonts w:ascii="Verdana" w:eastAsia="Arial" w:hAnsi="Verdana" w:cs="Arial"/>
          <w:bCs/>
          <w:lang w:eastAsia="it-IT"/>
        </w:rPr>
        <w:t xml:space="preserve"> </w:t>
      </w:r>
      <w:r w:rsidRPr="00C23AD5">
        <w:rPr>
          <w:rFonts w:ascii="Verdana" w:eastAsia="Arial" w:hAnsi="Verdana" w:cs="Arial"/>
          <w:lang w:eastAsia="it-IT"/>
        </w:rPr>
        <w:t xml:space="preserve">la legge 7 agosto 1990, n. 241 “Nuove norme in materia di procedimento amministrativo e di diritto di accesso ai documenti amministrativi” e </w:t>
      </w:r>
      <w:proofErr w:type="spellStart"/>
      <w:r w:rsidRPr="00C23AD5">
        <w:rPr>
          <w:rFonts w:ascii="Verdana" w:eastAsia="Arial" w:hAnsi="Verdana" w:cs="Arial"/>
          <w:lang w:eastAsia="it-IT"/>
        </w:rPr>
        <w:t>ss.mm.ii</w:t>
      </w:r>
      <w:proofErr w:type="spellEnd"/>
      <w:r w:rsidRPr="00C23AD5">
        <w:rPr>
          <w:rFonts w:ascii="Verdana" w:eastAsia="Arial" w:hAnsi="Verdana" w:cs="Arial"/>
          <w:lang w:eastAsia="it-IT"/>
        </w:rPr>
        <w:t xml:space="preserve">.; </w:t>
      </w:r>
    </w:p>
    <w:p w14:paraId="18BEA595"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bCs/>
          <w:lang w:eastAsia="it-IT"/>
        </w:rPr>
        <w:t>VISTO</w:t>
      </w:r>
      <w:r w:rsidRPr="00C23AD5">
        <w:rPr>
          <w:rFonts w:ascii="Verdana" w:eastAsia="Arial" w:hAnsi="Verdana" w:cs="Arial"/>
          <w:bCs/>
          <w:lang w:eastAsia="it-IT"/>
        </w:rPr>
        <w:t xml:space="preserve"> </w:t>
      </w:r>
      <w:r w:rsidRPr="00C23AD5">
        <w:rPr>
          <w:rFonts w:ascii="Verdana" w:eastAsia="Arial" w:hAnsi="Verdana" w:cs="Arial"/>
          <w:lang w:eastAsia="it-IT"/>
        </w:rPr>
        <w:t xml:space="preserve">il Decreto del Presidente della Repubblica 8 marzo 1999, n. 275, concernente il Regolamento recante norme in materia di autonomia delle Istituzioni Scolastiche, ai sensi della legge 15 marzo 1997, n. 59; </w:t>
      </w:r>
    </w:p>
    <w:p w14:paraId="64E31081"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bCs/>
          <w:lang w:eastAsia="it-IT"/>
        </w:rPr>
        <w:lastRenderedPageBreak/>
        <w:t>VISTA</w:t>
      </w:r>
      <w:r w:rsidRPr="00C23AD5">
        <w:rPr>
          <w:rFonts w:ascii="Verdana" w:eastAsia="Arial" w:hAnsi="Verdana" w:cs="Arial"/>
          <w:bCs/>
          <w:lang w:eastAsia="it-IT"/>
        </w:rPr>
        <w:t xml:space="preserve"> </w:t>
      </w:r>
      <w:r w:rsidRPr="00C23AD5">
        <w:rPr>
          <w:rFonts w:ascii="Verdana" w:eastAsia="Arial" w:hAnsi="Verdana" w:cs="Arial"/>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75FD1AB9"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n. 165 del 30 marzo 2001, recante «Norme generali sull'ordinamento del lavoro alle dipendenze delle amministrazioni pubbliche» e successive modifiche e integrazioni; </w:t>
      </w:r>
    </w:p>
    <w:p w14:paraId="09F720B3"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Decreto Interministeriale 28 agosto 2018, n. 129 recante «Istruzioni generali sulla gestione amministrativo-contabile delle istituzioni scolastiche, ai sensi dell’articolo 1, comma 143, della legge 13 lugli2015, n. 107»; </w:t>
      </w:r>
    </w:p>
    <w:p w14:paraId="68AE1F4F"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TENUTO CONTO</w:t>
      </w:r>
      <w:r w:rsidRPr="00C23AD5">
        <w:rPr>
          <w:rFonts w:ascii="Verdana" w:eastAsia="Arial" w:hAnsi="Verdana" w:cs="Arial"/>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7AF400F2"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bCs/>
          <w:lang w:eastAsia="it-IT"/>
        </w:rPr>
        <w:t>VISTA</w:t>
      </w:r>
      <w:r w:rsidRPr="00C23AD5">
        <w:rPr>
          <w:rFonts w:ascii="Verdana" w:eastAsia="Arial" w:hAnsi="Verdana" w:cs="Arial"/>
          <w:bCs/>
          <w:lang w:eastAsia="it-IT"/>
        </w:rPr>
        <w:t xml:space="preserve"> </w:t>
      </w:r>
      <w:r w:rsidRPr="00C23AD5">
        <w:rPr>
          <w:rFonts w:ascii="Verdana" w:eastAsia="Arial" w:hAnsi="Verdana" w:cs="Arial"/>
          <w:lang w:eastAsia="it-IT"/>
        </w:rPr>
        <w:t xml:space="preserve">la legge 15 marzo 1997 n. 59, concernente “Delega al Governo per il conferimento di funzioni e compiti alle regioni ed enti locali, per la riforma della Pubblica Amministrazione e per la semplificazione amministrativa"; </w:t>
      </w:r>
    </w:p>
    <w:p w14:paraId="7DD54FA7"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n. 165 del 30 marzo 2001, recante «Norme generali sull'ordinamento del lavoro alle dipendenze delle amministrazioni pubbliche» e successive modifiche e integrazioni; </w:t>
      </w:r>
    </w:p>
    <w:p w14:paraId="7B5DB0BA"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TENUTO CONTO</w:t>
      </w:r>
      <w:r w:rsidRPr="00C23AD5">
        <w:rPr>
          <w:rFonts w:ascii="Verdana" w:eastAsia="Arial" w:hAnsi="Verdana" w:cs="Arial"/>
          <w:lang w:eastAsia="it-IT"/>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 </w:t>
      </w:r>
    </w:p>
    <w:p w14:paraId="5451C189"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VISTA</w:t>
      </w:r>
      <w:r w:rsidRPr="00C23AD5">
        <w:rPr>
          <w:rFonts w:ascii="Verdana" w:eastAsia="Arial" w:hAnsi="Verdana" w:cs="Arial"/>
          <w:lang w:eastAsia="it-IT"/>
        </w:rPr>
        <w:t xml:space="preserve"> la L. 241 del 7 agosto 1990, recante «Nuove norme sul procedimento amministrativo»; </w:t>
      </w:r>
    </w:p>
    <w:p w14:paraId="5F7A893F"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VISTI</w:t>
      </w:r>
      <w:r w:rsidRPr="00C23AD5">
        <w:rPr>
          <w:rFonts w:ascii="Verdana" w:eastAsia="Arial" w:hAnsi="Verdana" w:cs="Arial"/>
          <w:lang w:eastAsia="it-IT"/>
        </w:rPr>
        <w:t xml:space="preserve"> i Regolamenti (UE) n. 1303/2013 recanti disposizioni comuni sui Fondi strutturali e di investimento europei, il Regolamento (UE) n. 1301/2013 relativo al Fondo Europeo di Sviluppo Regionale (FESR) e il Regolamento (UE) n. 1304/2013 relativo al Fondo Sociale Europeo; </w:t>
      </w:r>
    </w:p>
    <w:p w14:paraId="7AF025FA" w14:textId="77777777" w:rsidR="008B760C" w:rsidRPr="00C23AD5" w:rsidRDefault="008B760C" w:rsidP="008B760C">
      <w:pPr>
        <w:spacing w:line="0" w:lineRule="atLeast"/>
        <w:jc w:val="both"/>
        <w:rPr>
          <w:rFonts w:ascii="Verdana" w:eastAsia="Arial" w:hAnsi="Verdana" w:cs="Arial"/>
          <w:lang w:eastAsia="it-IT"/>
        </w:rPr>
      </w:pPr>
      <w:r w:rsidRPr="00C23AD5">
        <w:rPr>
          <w:rFonts w:ascii="Verdana" w:eastAsia="Arial" w:hAnsi="Verdana" w:cs="Arial"/>
          <w:b/>
          <w:lang w:eastAsia="it-IT"/>
        </w:rPr>
        <w:t>VISTO</w:t>
      </w:r>
      <w:r w:rsidRPr="00C23AD5">
        <w:rPr>
          <w:rFonts w:ascii="Verdana" w:eastAsia="Arial" w:hAnsi="Verdana" w:cs="Arial"/>
          <w:lang w:eastAsia="it-IT"/>
        </w:rPr>
        <w:t xml:space="preserve"> il PON - Programma Operativo Nazionale 2014IT05M20P001 "Per la scuola — competenze e ambienti per l'apprendimento" approvato con Decisione C (2014) n. 9952, del 17 dicembre 2014 della Commissione Europea; </w:t>
      </w:r>
    </w:p>
    <w:p w14:paraId="69EDDDD5" w14:textId="77777777" w:rsidR="008B760C" w:rsidRPr="00C23AD5" w:rsidRDefault="008B760C" w:rsidP="008B760C">
      <w:pPr>
        <w:spacing w:line="0" w:lineRule="atLeast"/>
        <w:ind w:left="20"/>
        <w:jc w:val="both"/>
        <w:rPr>
          <w:rFonts w:ascii="Verdana" w:eastAsia="Arial" w:hAnsi="Verdana" w:cs="Arial"/>
          <w:lang w:eastAsia="it-IT"/>
        </w:rPr>
      </w:pPr>
      <w:r w:rsidRPr="00C23AD5">
        <w:rPr>
          <w:rFonts w:ascii="Verdana" w:eastAsia="Arial" w:hAnsi="Verdana" w:cs="Arial"/>
          <w:b/>
          <w:lang w:eastAsia="it-IT"/>
        </w:rPr>
        <w:t xml:space="preserve">VISTE </w:t>
      </w:r>
      <w:r w:rsidRPr="00C23AD5">
        <w:rPr>
          <w:rFonts w:ascii="Verdana" w:eastAsia="Arial" w:hAnsi="Verdana" w:cs="Arial"/>
          <w:lang w:eastAsia="it-IT"/>
        </w:rPr>
        <w:t>le disposizioni normative vigenti in materia per la realizzazione dei Progetti FESR;</w:t>
      </w:r>
    </w:p>
    <w:p w14:paraId="65641183" w14:textId="77777777" w:rsidR="008B760C" w:rsidRPr="00C23AD5" w:rsidRDefault="008B760C" w:rsidP="008B760C">
      <w:pPr>
        <w:spacing w:line="232" w:lineRule="auto"/>
        <w:ind w:left="20" w:right="520"/>
        <w:jc w:val="both"/>
        <w:rPr>
          <w:rFonts w:ascii="Verdana" w:eastAsia="Arial" w:hAnsi="Verdana" w:cs="Arial"/>
          <w:lang w:eastAsia="it-IT"/>
        </w:rPr>
      </w:pPr>
      <w:r w:rsidRPr="00C23AD5">
        <w:rPr>
          <w:rFonts w:ascii="Verdana" w:eastAsia="Arial" w:hAnsi="Verdana" w:cs="Arial"/>
          <w:b/>
          <w:lang w:eastAsia="it-IT"/>
        </w:rPr>
        <w:t xml:space="preserve">CONSIDERATO </w:t>
      </w:r>
      <w:r w:rsidRPr="00C23AD5">
        <w:rPr>
          <w:rFonts w:ascii="Verdana" w:eastAsia="Arial" w:hAnsi="Verdana" w:cs="Arial"/>
          <w:lang w:eastAsia="it-IT"/>
        </w:rPr>
        <w:t>che</w:t>
      </w:r>
      <w:r w:rsidRPr="00C23AD5">
        <w:rPr>
          <w:rFonts w:ascii="Verdana" w:eastAsia="Arial" w:hAnsi="Verdana" w:cs="Arial"/>
          <w:b/>
          <w:lang w:eastAsia="it-IT"/>
        </w:rPr>
        <w:t xml:space="preserve"> </w:t>
      </w:r>
      <w:r w:rsidRPr="00C23AD5">
        <w:rPr>
          <w:rFonts w:ascii="Verdana" w:eastAsia="Arial" w:hAnsi="Verdana" w:cs="Arial"/>
          <w:lang w:eastAsia="it-IT"/>
        </w:rPr>
        <w:t>ai sensi dell’art. 10, c. 5 del DI 129 del 28/08/2018 competono al Dirigente scolastico le</w:t>
      </w:r>
      <w:r w:rsidRPr="00C23AD5">
        <w:rPr>
          <w:rFonts w:ascii="Verdana" w:eastAsia="Arial" w:hAnsi="Verdana" w:cs="Arial"/>
          <w:b/>
          <w:lang w:eastAsia="it-IT"/>
        </w:rPr>
        <w:t xml:space="preserve"> </w:t>
      </w:r>
      <w:r w:rsidRPr="00C23AD5">
        <w:rPr>
          <w:rFonts w:ascii="Verdana" w:eastAsia="Arial" w:hAnsi="Verdana" w:cs="Arial"/>
          <w:lang w:eastAsia="it-IT"/>
        </w:rPr>
        <w:t>Variazioni al programma Annuale conseguenti ad Entrate Finalizzate;</w:t>
      </w:r>
    </w:p>
    <w:p w14:paraId="4B00C653" w14:textId="77777777" w:rsidR="008B760C" w:rsidRPr="00C23AD5" w:rsidRDefault="008B760C" w:rsidP="008B760C">
      <w:pPr>
        <w:spacing w:line="232" w:lineRule="auto"/>
        <w:ind w:left="20" w:right="520"/>
        <w:jc w:val="both"/>
        <w:rPr>
          <w:rFonts w:ascii="Verdana" w:eastAsia="Arial" w:hAnsi="Verdana" w:cs="Arial"/>
          <w:b/>
          <w:lang w:eastAsia="it-IT"/>
        </w:rPr>
      </w:pPr>
      <w:r w:rsidRPr="00C23AD5">
        <w:rPr>
          <w:rFonts w:ascii="Verdana" w:eastAsia="Arial" w:hAnsi="Verdana" w:cs="Arial"/>
          <w:b/>
          <w:lang w:eastAsia="it-IT"/>
        </w:rPr>
        <w:t xml:space="preserve">VISTO </w:t>
      </w:r>
      <w:r w:rsidRPr="00C23AD5">
        <w:rPr>
          <w:rFonts w:ascii="Verdana" w:eastAsia="Arial" w:hAnsi="Verdana" w:cs="Arial"/>
          <w:lang w:eastAsia="it-IT"/>
        </w:rPr>
        <w:t xml:space="preserve">il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18 aprile 2016, n. 50, recante «Codice dei contratti pubblici», come modificato dal </w:t>
      </w:r>
      <w:proofErr w:type="spellStart"/>
      <w:r w:rsidRPr="00C23AD5">
        <w:rPr>
          <w:rFonts w:ascii="Verdana" w:eastAsia="Arial" w:hAnsi="Verdana" w:cs="Arial"/>
          <w:lang w:eastAsia="it-IT"/>
        </w:rPr>
        <w:t>D.Lgs.</w:t>
      </w:r>
      <w:proofErr w:type="spellEnd"/>
      <w:r w:rsidRPr="00C23AD5">
        <w:rPr>
          <w:rFonts w:ascii="Verdana" w:eastAsia="Arial" w:hAnsi="Verdana" w:cs="Arial"/>
          <w:lang w:eastAsia="it-IT"/>
        </w:rPr>
        <w:t xml:space="preserve"> 19 aprile 2017, n. 56 (cd. Correttivo);</w:t>
      </w:r>
      <w:r w:rsidRPr="00C23AD5">
        <w:rPr>
          <w:rFonts w:ascii="Verdana" w:eastAsia="Arial" w:hAnsi="Verdana" w:cs="Arial"/>
          <w:b/>
          <w:lang w:eastAsia="it-IT"/>
        </w:rPr>
        <w:t xml:space="preserve"> </w:t>
      </w:r>
    </w:p>
    <w:p w14:paraId="77C54207" w14:textId="77777777" w:rsidR="008B760C" w:rsidRPr="00C23AD5" w:rsidRDefault="008B760C" w:rsidP="008B760C">
      <w:pPr>
        <w:spacing w:line="232" w:lineRule="auto"/>
        <w:ind w:left="20" w:right="520"/>
        <w:jc w:val="both"/>
        <w:rPr>
          <w:rFonts w:ascii="Verdana" w:eastAsia="Arial" w:hAnsi="Verdana" w:cs="Arial"/>
          <w:lang w:eastAsia="it-IT"/>
        </w:rPr>
      </w:pPr>
      <w:r w:rsidRPr="00C23AD5">
        <w:rPr>
          <w:rFonts w:ascii="Verdana" w:eastAsia="Arial" w:hAnsi="Verdana" w:cs="Arial"/>
          <w:b/>
          <w:lang w:eastAsia="it-IT"/>
        </w:rPr>
        <w:t xml:space="preserve">VISTI </w:t>
      </w:r>
      <w:r w:rsidRPr="00C23AD5">
        <w:rPr>
          <w:rFonts w:ascii="Verdana" w:eastAsia="Arial" w:hAnsi="Verdana" w:cs="Arial"/>
          <w:lang w:eastAsia="it-IT"/>
        </w:rPr>
        <w:t xml:space="preserve">l’art. 45, comma 2, </w:t>
      </w:r>
      <w:proofErr w:type="spellStart"/>
      <w:r w:rsidRPr="00C23AD5">
        <w:rPr>
          <w:rFonts w:ascii="Verdana" w:eastAsia="Arial" w:hAnsi="Verdana" w:cs="Arial"/>
          <w:lang w:eastAsia="it-IT"/>
        </w:rPr>
        <w:t>lett</w:t>
      </w:r>
      <w:proofErr w:type="spellEnd"/>
      <w:r w:rsidRPr="00C23AD5">
        <w:rPr>
          <w:rFonts w:ascii="Verdana" w:eastAsia="Arial" w:hAnsi="Verdana" w:cs="Arial"/>
          <w:lang w:eastAsia="it-IT"/>
        </w:rPr>
        <w:t xml:space="preserve">. a) e l’art. 46, comma 1 del D.I. 129/2018; </w:t>
      </w:r>
    </w:p>
    <w:p w14:paraId="65830B9D" w14:textId="77777777" w:rsidR="008B760C" w:rsidRPr="00C23AD5" w:rsidRDefault="008B760C" w:rsidP="008B760C">
      <w:pPr>
        <w:spacing w:line="232" w:lineRule="auto"/>
        <w:ind w:left="20" w:right="520"/>
        <w:jc w:val="both"/>
        <w:rPr>
          <w:rFonts w:ascii="Verdana" w:eastAsia="Arial" w:hAnsi="Verdana" w:cs="Arial"/>
          <w:b/>
          <w:lang w:eastAsia="it-IT"/>
        </w:rPr>
      </w:pPr>
      <w:r w:rsidRPr="00C23AD5">
        <w:rPr>
          <w:rFonts w:ascii="Verdana" w:eastAsia="Arial" w:hAnsi="Verdana" w:cs="Arial"/>
          <w:b/>
          <w:lang w:eastAsia="it-IT"/>
        </w:rPr>
        <w:t xml:space="preserve">VISTO </w:t>
      </w:r>
      <w:r w:rsidRPr="00C23AD5">
        <w:rPr>
          <w:rFonts w:ascii="Verdana" w:eastAsia="Arial" w:hAnsi="Verdana" w:cs="Arial"/>
          <w:lang w:eastAsia="it-IT"/>
        </w:rPr>
        <w:t>l’art. 1, comma 450, della L. 296/2006, come modificato dall’art. 1, comma 495, della L. 208/2015 450;</w:t>
      </w:r>
      <w:r w:rsidRPr="00C23AD5">
        <w:rPr>
          <w:rFonts w:ascii="Verdana" w:eastAsia="Arial" w:hAnsi="Verdana" w:cs="Arial"/>
          <w:b/>
          <w:lang w:eastAsia="it-IT"/>
        </w:rPr>
        <w:t xml:space="preserve"> </w:t>
      </w:r>
    </w:p>
    <w:p w14:paraId="6F6176A6" w14:textId="77777777" w:rsidR="008B760C" w:rsidRPr="00C23AD5" w:rsidRDefault="008B760C" w:rsidP="008B760C">
      <w:pPr>
        <w:spacing w:line="232" w:lineRule="auto"/>
        <w:ind w:left="20" w:right="520"/>
        <w:jc w:val="both"/>
        <w:rPr>
          <w:rFonts w:ascii="Verdana" w:eastAsia="Arial" w:hAnsi="Verdana" w:cs="Arial"/>
          <w:lang w:eastAsia="it-IT"/>
        </w:rPr>
      </w:pPr>
      <w:r w:rsidRPr="00C23AD5">
        <w:rPr>
          <w:rFonts w:ascii="Verdana" w:eastAsia="Arial" w:hAnsi="Verdana" w:cs="Arial"/>
          <w:b/>
          <w:lang w:eastAsia="it-IT"/>
        </w:rPr>
        <w:lastRenderedPageBreak/>
        <w:t xml:space="preserve">CONSIDERATA </w:t>
      </w:r>
      <w:r w:rsidRPr="00C23AD5">
        <w:rPr>
          <w:rFonts w:ascii="Verdana" w:eastAsia="Arial" w:hAnsi="Verdana" w:cs="Arial"/>
          <w:lang w:eastAsia="it-IT"/>
        </w:rPr>
        <w:t>l’esigenza di ottemperare all’obbligo di pubblicità e attività di informazione;</w:t>
      </w:r>
    </w:p>
    <w:p w14:paraId="0911BEBC" w14:textId="77777777" w:rsidR="008B760C" w:rsidRPr="00C23AD5" w:rsidRDefault="008B760C" w:rsidP="008B760C">
      <w:pPr>
        <w:spacing w:line="232" w:lineRule="auto"/>
        <w:ind w:left="20" w:right="520"/>
        <w:jc w:val="both"/>
        <w:rPr>
          <w:rFonts w:ascii="Verdana" w:eastAsia="Arial" w:hAnsi="Verdana" w:cs="Arial"/>
          <w:lang w:eastAsia="it-IT"/>
        </w:rPr>
      </w:pPr>
      <w:r w:rsidRPr="00C23AD5">
        <w:rPr>
          <w:rFonts w:ascii="Verdana" w:eastAsia="Arial" w:hAnsi="Verdana" w:cs="Arial"/>
          <w:b/>
          <w:lang w:eastAsia="it-IT"/>
        </w:rPr>
        <w:t xml:space="preserve">CONSIDERATA </w:t>
      </w:r>
      <w:r w:rsidRPr="00C23AD5">
        <w:rPr>
          <w:rFonts w:ascii="Verdana" w:eastAsia="Arial" w:hAnsi="Verdana" w:cs="Arial"/>
          <w:lang w:eastAsia="it-IT"/>
        </w:rPr>
        <w:t>in particolare la necessità di provvedere alla pubblicità del progetto mediate la realizzazione di una targa esterna riportante i loghi ufficiali PON e l’intestazione dell’Istituzione Scolastica;</w:t>
      </w:r>
    </w:p>
    <w:p w14:paraId="08CEF2AA" w14:textId="77777777" w:rsidR="008B760C" w:rsidRPr="00C23AD5" w:rsidRDefault="008B760C" w:rsidP="008B760C">
      <w:pPr>
        <w:autoSpaceDE w:val="0"/>
        <w:autoSpaceDN w:val="0"/>
        <w:adjustRightInd w:val="0"/>
        <w:jc w:val="both"/>
        <w:rPr>
          <w:rFonts w:ascii="Verdana" w:eastAsia="Times New Roman" w:hAnsi="Verdana" w:cs="Garamond"/>
          <w:color w:val="000000"/>
        </w:rPr>
      </w:pPr>
      <w:r w:rsidRPr="00C23AD5">
        <w:rPr>
          <w:rFonts w:ascii="Verdana" w:hAnsi="Verdana" w:cs="Garamond"/>
          <w:b/>
          <w:color w:val="000000"/>
        </w:rPr>
        <w:t>RILEVATO</w:t>
      </w:r>
      <w:r w:rsidRPr="00C23AD5">
        <w:rPr>
          <w:rFonts w:ascii="Verdana" w:hAnsi="Verdana" w:cs="Garamond"/>
          <w:color w:val="000000"/>
        </w:rPr>
        <w:t xml:space="preserve"> che i beni da acquistare sono i seguenti: n.1^ TARGA PUBBLICITARIA_ - </w:t>
      </w:r>
    </w:p>
    <w:p w14:paraId="0640185C" w14:textId="77777777" w:rsidR="008B760C" w:rsidRDefault="008B760C" w:rsidP="008B760C">
      <w:pPr>
        <w:autoSpaceDE w:val="0"/>
        <w:autoSpaceDN w:val="0"/>
        <w:adjustRightInd w:val="0"/>
        <w:jc w:val="both"/>
        <w:rPr>
          <w:rFonts w:ascii="Verdana" w:hAnsi="Verdana" w:cs="Garamond"/>
          <w:color w:val="000000"/>
        </w:rPr>
      </w:pPr>
      <w:r w:rsidRPr="00C23AD5">
        <w:rPr>
          <w:rFonts w:ascii="Verdana" w:hAnsi="Verdana" w:cs="Garamond"/>
          <w:b/>
          <w:color w:val="000000"/>
        </w:rPr>
        <w:t>RILEVATO</w:t>
      </w:r>
      <w:r w:rsidRPr="00C23AD5">
        <w:rPr>
          <w:rFonts w:ascii="Verdana" w:hAnsi="Verdana" w:cs="Garamond"/>
          <w:color w:val="000000"/>
        </w:rPr>
        <w:t xml:space="preserve"> che il costo dei beni da acquistare è inferiore a € 10.000,00 al netto dell’IVA; </w:t>
      </w:r>
    </w:p>
    <w:p w14:paraId="5A62E0A3" w14:textId="5356CAAE" w:rsidR="0045580B" w:rsidRPr="00C23AD5" w:rsidRDefault="0045580B" w:rsidP="0045580B">
      <w:pPr>
        <w:autoSpaceDE w:val="0"/>
        <w:autoSpaceDN w:val="0"/>
        <w:adjustRightInd w:val="0"/>
        <w:jc w:val="both"/>
        <w:rPr>
          <w:rFonts w:ascii="Verdana" w:hAnsi="Verdana" w:cs="Garamond"/>
        </w:rPr>
      </w:pPr>
      <w:r w:rsidRPr="00C23AD5">
        <w:rPr>
          <w:rFonts w:ascii="Verdana" w:hAnsi="Verdana" w:cs="Garamond"/>
          <w:b/>
        </w:rPr>
        <w:t>DATO ATTO</w:t>
      </w:r>
      <w:r w:rsidRPr="00C23AD5">
        <w:rPr>
          <w:rFonts w:ascii="Verdana" w:hAnsi="Verdana" w:cs="Garamond"/>
        </w:rPr>
        <w:t xml:space="preserve"> della non esistenza di Convenzioni </w:t>
      </w:r>
      <w:proofErr w:type="spellStart"/>
      <w:r w:rsidRPr="00C23AD5">
        <w:rPr>
          <w:rFonts w:ascii="Verdana" w:hAnsi="Verdana" w:cs="Garamond"/>
        </w:rPr>
        <w:t>Consip</w:t>
      </w:r>
      <w:proofErr w:type="spellEnd"/>
      <w:r w:rsidRPr="00C23AD5">
        <w:rPr>
          <w:rFonts w:ascii="Verdana" w:hAnsi="Verdana" w:cs="Garamond"/>
        </w:rPr>
        <w:t xml:space="preserve"> attive che soddisfino in pieno i requisiti dei beni da acquistare Prot.n. </w:t>
      </w:r>
      <w:r>
        <w:rPr>
          <w:rFonts w:ascii="Verdana" w:hAnsi="Verdana" w:cs="Garamond"/>
        </w:rPr>
        <w:t>535</w:t>
      </w:r>
      <w:r w:rsidRPr="00C23AD5">
        <w:rPr>
          <w:rFonts w:ascii="Verdana" w:hAnsi="Verdana" w:cs="Garamond"/>
        </w:rPr>
        <w:t xml:space="preserve"> del </w:t>
      </w:r>
      <w:r>
        <w:rPr>
          <w:rFonts w:ascii="Verdana" w:hAnsi="Verdana" w:cs="Garamond"/>
        </w:rPr>
        <w:t>10</w:t>
      </w:r>
      <w:r w:rsidRPr="00C23AD5">
        <w:rPr>
          <w:rFonts w:ascii="Verdana" w:hAnsi="Verdana" w:cs="Garamond"/>
        </w:rPr>
        <w:t>/0</w:t>
      </w:r>
      <w:r>
        <w:rPr>
          <w:rFonts w:ascii="Verdana" w:hAnsi="Verdana" w:cs="Garamond"/>
        </w:rPr>
        <w:t>2</w:t>
      </w:r>
      <w:r w:rsidRPr="00C23AD5">
        <w:rPr>
          <w:rFonts w:ascii="Verdana" w:hAnsi="Verdana" w:cs="Garamond"/>
        </w:rPr>
        <w:t xml:space="preserve">/2022; </w:t>
      </w:r>
    </w:p>
    <w:p w14:paraId="1E50B3DE" w14:textId="77777777" w:rsidR="0045580B" w:rsidRPr="00C23AD5" w:rsidRDefault="0045580B" w:rsidP="0045580B">
      <w:pPr>
        <w:spacing w:line="230" w:lineRule="auto"/>
        <w:ind w:left="20" w:right="920"/>
        <w:jc w:val="both"/>
        <w:rPr>
          <w:rFonts w:ascii="Verdana" w:eastAsia="Arial" w:hAnsi="Verdana" w:cs="Arial"/>
          <w:lang w:eastAsia="it-IT"/>
        </w:rPr>
      </w:pPr>
      <w:r w:rsidRPr="00292EED">
        <w:rPr>
          <w:rFonts w:ascii="Verdana" w:eastAsia="Arial" w:hAnsi="Verdana" w:cs="Arial"/>
          <w:b/>
          <w:lang w:eastAsia="it-IT"/>
        </w:rPr>
        <w:t xml:space="preserve">VISTA </w:t>
      </w:r>
      <w:r w:rsidRPr="00292EED">
        <w:rPr>
          <w:rFonts w:ascii="Verdana" w:eastAsia="Arial" w:hAnsi="Verdana" w:cs="Arial"/>
          <w:lang w:eastAsia="it-IT"/>
        </w:rPr>
        <w:t>la delibera del Consiglio di Istituto n. 2 del 11/02/2022</w:t>
      </w:r>
      <w:r>
        <w:rPr>
          <w:rFonts w:ascii="Verdana" w:eastAsia="Arial" w:hAnsi="Verdana" w:cs="Arial"/>
          <w:lang w:eastAsia="it-IT"/>
        </w:rPr>
        <w:t xml:space="preserve"> </w:t>
      </w:r>
      <w:r w:rsidRPr="00292EED">
        <w:rPr>
          <w:rFonts w:ascii="Verdana" w:eastAsia="Arial" w:hAnsi="Verdana" w:cs="Arial"/>
          <w:lang w:eastAsia="it-IT"/>
        </w:rPr>
        <w:t>di approvazione del Programma annuale</w:t>
      </w:r>
      <w:r w:rsidRPr="00292EED">
        <w:rPr>
          <w:rFonts w:ascii="Verdana" w:eastAsia="Arial" w:hAnsi="Verdana" w:cs="Arial"/>
          <w:b/>
          <w:lang w:eastAsia="it-IT"/>
        </w:rPr>
        <w:t xml:space="preserve"> </w:t>
      </w:r>
      <w:r w:rsidRPr="00292EED">
        <w:rPr>
          <w:rFonts w:ascii="Verdana" w:eastAsia="Arial" w:hAnsi="Verdana" w:cs="Arial"/>
          <w:lang w:eastAsia="it-IT"/>
        </w:rPr>
        <w:t>2022 Prot.n. 579 del 11/02/2022</w:t>
      </w:r>
      <w:r>
        <w:rPr>
          <w:rFonts w:ascii="Verdana" w:eastAsia="Arial" w:hAnsi="Verdana" w:cs="Arial"/>
          <w:lang w:eastAsia="it-IT"/>
        </w:rPr>
        <w:t>;</w:t>
      </w:r>
    </w:p>
    <w:p w14:paraId="19111FA5" w14:textId="77777777" w:rsidR="0045580B" w:rsidRDefault="0045580B" w:rsidP="0045580B">
      <w:pPr>
        <w:spacing w:line="230" w:lineRule="auto"/>
        <w:ind w:left="20" w:right="920"/>
        <w:jc w:val="both"/>
        <w:rPr>
          <w:rFonts w:ascii="Verdana" w:eastAsia="Arial" w:hAnsi="Verdana" w:cs="Arial"/>
          <w:lang w:eastAsia="it-IT"/>
        </w:rPr>
      </w:pPr>
      <w:r w:rsidRPr="00C23AD5">
        <w:rPr>
          <w:rFonts w:ascii="Verdana" w:eastAsia="Arial" w:hAnsi="Verdana" w:cs="Arial"/>
          <w:b/>
          <w:lang w:eastAsia="it-IT"/>
        </w:rPr>
        <w:t xml:space="preserve">VISTI </w:t>
      </w:r>
      <w:r w:rsidRPr="00C23AD5">
        <w:rPr>
          <w:rFonts w:ascii="Verdana" w:eastAsia="Arial" w:hAnsi="Verdana" w:cs="Arial"/>
          <w:lang w:eastAsia="it-IT"/>
        </w:rPr>
        <w:t xml:space="preserve"> i preventivi richiesti;</w:t>
      </w:r>
    </w:p>
    <w:p w14:paraId="4876C7DA" w14:textId="77777777" w:rsidR="0045580B" w:rsidRPr="00C23AD5" w:rsidRDefault="0045580B" w:rsidP="0045580B">
      <w:pPr>
        <w:pStyle w:val="Default"/>
        <w:ind w:left="709" w:hanging="709"/>
        <w:jc w:val="both"/>
        <w:rPr>
          <w:rFonts w:ascii="Verdana" w:hAnsi="Verdana"/>
          <w:sz w:val="22"/>
          <w:szCs w:val="22"/>
        </w:rPr>
      </w:pPr>
      <w:r w:rsidRPr="00C23AD5">
        <w:rPr>
          <w:rFonts w:ascii="Verdana" w:hAnsi="Verdana"/>
          <w:b/>
          <w:sz w:val="22"/>
          <w:szCs w:val="22"/>
        </w:rPr>
        <w:t>CONSIDERATO</w:t>
      </w:r>
      <w:r w:rsidRPr="00C23AD5">
        <w:rPr>
          <w:rFonts w:ascii="Verdana" w:hAnsi="Verdana"/>
          <w:sz w:val="22"/>
          <w:szCs w:val="22"/>
        </w:rPr>
        <w:t xml:space="preserve"> che 1^ delle Azienda Fornitrice alla quale si è rivolto l’interesse è la ditta:</w:t>
      </w:r>
    </w:p>
    <w:p w14:paraId="0FDDC52C" w14:textId="0D29E2EC" w:rsidR="0045580B" w:rsidRPr="00C23AD5" w:rsidRDefault="0045580B" w:rsidP="0045580B">
      <w:pPr>
        <w:pStyle w:val="Default"/>
        <w:jc w:val="both"/>
        <w:rPr>
          <w:rFonts w:ascii="Verdana" w:hAnsi="Verdana"/>
          <w:sz w:val="22"/>
          <w:szCs w:val="22"/>
        </w:rPr>
      </w:pPr>
      <w:bookmarkStart w:id="1" w:name="_Hlk88136179"/>
      <w:r>
        <w:rPr>
          <w:rFonts w:ascii="Verdana" w:hAnsi="Verdana"/>
          <w:sz w:val="22"/>
          <w:szCs w:val="22"/>
        </w:rPr>
        <w:t>Gruppo Spaggiari Parma</w:t>
      </w:r>
      <w:r w:rsidRPr="00C23AD5">
        <w:rPr>
          <w:rFonts w:ascii="Verdana" w:hAnsi="Verdana"/>
          <w:sz w:val="22"/>
          <w:szCs w:val="22"/>
        </w:rPr>
        <w:t xml:space="preserve"> S.</w:t>
      </w:r>
      <w:r>
        <w:rPr>
          <w:rFonts w:ascii="Verdana" w:hAnsi="Verdana"/>
          <w:sz w:val="22"/>
          <w:szCs w:val="22"/>
        </w:rPr>
        <w:t>p</w:t>
      </w:r>
      <w:r w:rsidRPr="00C23AD5">
        <w:rPr>
          <w:rFonts w:ascii="Verdana" w:hAnsi="Verdana"/>
          <w:sz w:val="22"/>
          <w:szCs w:val="22"/>
        </w:rPr>
        <w:t>.</w:t>
      </w:r>
      <w:r>
        <w:rPr>
          <w:rFonts w:ascii="Verdana" w:hAnsi="Verdana"/>
          <w:sz w:val="22"/>
          <w:szCs w:val="22"/>
        </w:rPr>
        <w:t>A.</w:t>
      </w:r>
      <w:r w:rsidRPr="00C23AD5">
        <w:rPr>
          <w:rFonts w:ascii="Verdana" w:hAnsi="Verdana"/>
          <w:sz w:val="22"/>
          <w:szCs w:val="22"/>
        </w:rPr>
        <w:t xml:space="preserve"> , Via </w:t>
      </w:r>
      <w:r>
        <w:rPr>
          <w:rFonts w:ascii="Verdana" w:hAnsi="Verdana"/>
          <w:sz w:val="22"/>
          <w:szCs w:val="22"/>
        </w:rPr>
        <w:t>Ferdinando Bernini, 22/A – 43126 Parma</w:t>
      </w:r>
      <w:r w:rsidR="00103F12">
        <w:rPr>
          <w:rFonts w:ascii="Verdana" w:hAnsi="Verdana"/>
          <w:sz w:val="22"/>
          <w:szCs w:val="22"/>
        </w:rPr>
        <w:t>-</w:t>
      </w:r>
      <w:r w:rsidRPr="00C23AD5">
        <w:rPr>
          <w:rFonts w:ascii="Verdana" w:hAnsi="Verdana"/>
          <w:sz w:val="22"/>
          <w:szCs w:val="22"/>
        </w:rPr>
        <w:t xml:space="preserve"> Partita Iva </w:t>
      </w:r>
      <w:r w:rsidR="00103F12" w:rsidRPr="00103F12">
        <w:rPr>
          <w:rFonts w:ascii="Verdana" w:hAnsi="Verdana"/>
          <w:sz w:val="22"/>
          <w:szCs w:val="22"/>
        </w:rPr>
        <w:t>00150470342</w:t>
      </w:r>
      <w:r w:rsidRPr="00C23AD5">
        <w:rPr>
          <w:rFonts w:ascii="Verdana" w:hAnsi="Verdana"/>
          <w:sz w:val="22"/>
          <w:szCs w:val="22"/>
        </w:rPr>
        <w:t>;</w:t>
      </w:r>
      <w:bookmarkEnd w:id="1"/>
      <w:r w:rsidR="00103F12">
        <w:rPr>
          <w:rFonts w:ascii="Verdana" w:hAnsi="Verdana"/>
          <w:sz w:val="22"/>
          <w:szCs w:val="22"/>
        </w:rPr>
        <w:t xml:space="preserve"> </w:t>
      </w:r>
      <w:r w:rsidRPr="00C23AD5">
        <w:rPr>
          <w:rFonts w:ascii="Verdana" w:hAnsi="Verdana"/>
          <w:sz w:val="22"/>
          <w:szCs w:val="22"/>
        </w:rPr>
        <w:t xml:space="preserve">di cui prodotti offerti, come da preventivo del </w:t>
      </w:r>
      <w:r>
        <w:rPr>
          <w:rFonts w:ascii="Verdana" w:hAnsi="Verdana"/>
          <w:sz w:val="22"/>
          <w:szCs w:val="22"/>
        </w:rPr>
        <w:t>31</w:t>
      </w:r>
      <w:r w:rsidRPr="00C23AD5">
        <w:rPr>
          <w:rFonts w:ascii="Verdana" w:hAnsi="Verdana"/>
          <w:sz w:val="22"/>
          <w:szCs w:val="22"/>
        </w:rPr>
        <w:t>/</w:t>
      </w:r>
      <w:r>
        <w:rPr>
          <w:rFonts w:ascii="Verdana" w:hAnsi="Verdana"/>
          <w:sz w:val="22"/>
          <w:szCs w:val="22"/>
        </w:rPr>
        <w:t>0</w:t>
      </w:r>
      <w:r w:rsidRPr="00C23AD5">
        <w:rPr>
          <w:rFonts w:ascii="Verdana" w:hAnsi="Verdana"/>
          <w:sz w:val="22"/>
          <w:szCs w:val="22"/>
        </w:rPr>
        <w:t>1/202</w:t>
      </w:r>
      <w:r>
        <w:rPr>
          <w:rFonts w:ascii="Verdana" w:hAnsi="Verdana"/>
          <w:sz w:val="22"/>
          <w:szCs w:val="22"/>
        </w:rPr>
        <w:t>2</w:t>
      </w:r>
      <w:r w:rsidRPr="00C23AD5">
        <w:rPr>
          <w:rFonts w:ascii="Verdana" w:hAnsi="Verdana"/>
          <w:sz w:val="22"/>
          <w:szCs w:val="22"/>
        </w:rPr>
        <w:t>, acquisito con protocollo n.</w:t>
      </w:r>
      <w:r w:rsidR="00DA300E">
        <w:rPr>
          <w:rFonts w:ascii="Verdana" w:hAnsi="Verdana"/>
          <w:sz w:val="22"/>
          <w:szCs w:val="22"/>
        </w:rPr>
        <w:t>759</w:t>
      </w:r>
      <w:r>
        <w:rPr>
          <w:rFonts w:ascii="Verdana" w:hAnsi="Verdana"/>
          <w:sz w:val="22"/>
          <w:szCs w:val="22"/>
        </w:rPr>
        <w:t xml:space="preserve"> del </w:t>
      </w:r>
      <w:r w:rsidR="00DA300E">
        <w:rPr>
          <w:rFonts w:ascii="Verdana" w:hAnsi="Verdana"/>
          <w:sz w:val="22"/>
          <w:szCs w:val="22"/>
        </w:rPr>
        <w:t>22</w:t>
      </w:r>
      <w:r>
        <w:rPr>
          <w:rFonts w:ascii="Verdana" w:hAnsi="Verdana"/>
          <w:sz w:val="22"/>
          <w:szCs w:val="22"/>
        </w:rPr>
        <w:t>/02/2022</w:t>
      </w:r>
      <w:r w:rsidRPr="00C23AD5">
        <w:rPr>
          <w:rFonts w:ascii="Verdana" w:hAnsi="Verdana"/>
          <w:sz w:val="22"/>
          <w:szCs w:val="22"/>
        </w:rPr>
        <w:t>, soddisfano i requisiti di qualità/prezzo</w:t>
      </w:r>
    </w:p>
    <w:p w14:paraId="1785D548" w14:textId="77777777" w:rsidR="0045580B" w:rsidRDefault="0045580B" w:rsidP="0045580B">
      <w:pPr>
        <w:spacing w:line="230" w:lineRule="auto"/>
        <w:ind w:left="20" w:right="920"/>
        <w:jc w:val="both"/>
        <w:rPr>
          <w:rFonts w:ascii="Verdana" w:eastAsia="Arial" w:hAnsi="Verdana" w:cs="Arial"/>
          <w:lang w:eastAsia="it-IT"/>
        </w:rPr>
      </w:pPr>
    </w:p>
    <w:p w14:paraId="027ECFE7" w14:textId="77777777" w:rsidR="00DB5502" w:rsidRPr="00DB5502" w:rsidRDefault="00DB5502" w:rsidP="00DB5502">
      <w:pPr>
        <w:autoSpaceDE w:val="0"/>
        <w:autoSpaceDN w:val="0"/>
        <w:adjustRightInd w:val="0"/>
        <w:spacing w:after="0" w:line="240" w:lineRule="auto"/>
        <w:jc w:val="center"/>
        <w:rPr>
          <w:rFonts w:ascii="Verdana" w:eastAsia="Calibri" w:hAnsi="Verdana" w:cs="Times New Roman"/>
          <w:b/>
          <w:color w:val="000000"/>
          <w:lang w:eastAsia="it-IT"/>
        </w:rPr>
      </w:pPr>
      <w:r w:rsidRPr="00DB5502">
        <w:rPr>
          <w:rFonts w:ascii="Verdana" w:eastAsia="Calibri" w:hAnsi="Verdana" w:cs="Times New Roman"/>
          <w:b/>
          <w:color w:val="000000"/>
          <w:lang w:eastAsia="it-IT"/>
        </w:rPr>
        <w:t>DETERMINA</w:t>
      </w:r>
    </w:p>
    <w:p w14:paraId="55FA746F" w14:textId="77777777" w:rsidR="00DB5502" w:rsidRPr="00DB5502" w:rsidRDefault="00DB5502" w:rsidP="00DB5502">
      <w:pPr>
        <w:autoSpaceDE w:val="0"/>
        <w:autoSpaceDN w:val="0"/>
        <w:adjustRightInd w:val="0"/>
        <w:spacing w:after="0" w:line="240" w:lineRule="auto"/>
        <w:jc w:val="both"/>
        <w:rPr>
          <w:rFonts w:ascii="Verdana" w:eastAsia="Calibri" w:hAnsi="Verdana" w:cs="Times New Roman"/>
          <w:color w:val="000000"/>
          <w:lang w:eastAsia="it-IT"/>
        </w:rPr>
      </w:pPr>
      <w:r w:rsidRPr="00DB5502">
        <w:rPr>
          <w:rFonts w:ascii="Verdana" w:eastAsia="Calibri" w:hAnsi="Verdana" w:cs="Times New Roman"/>
          <w:color w:val="000000"/>
          <w:lang w:eastAsia="it-IT"/>
        </w:rPr>
        <w:t>Per i motivi espressi nella premessa, che si intendono integralmente richiamati:</w:t>
      </w:r>
    </w:p>
    <w:p w14:paraId="0451A3EA" w14:textId="77777777" w:rsidR="00DB5502" w:rsidRPr="00DB5502" w:rsidRDefault="00DB5502" w:rsidP="00DB5502">
      <w:pPr>
        <w:autoSpaceDE w:val="0"/>
        <w:autoSpaceDN w:val="0"/>
        <w:adjustRightInd w:val="0"/>
        <w:spacing w:after="0" w:line="240" w:lineRule="auto"/>
        <w:jc w:val="both"/>
        <w:rPr>
          <w:rFonts w:ascii="Verdana" w:eastAsia="Calibri" w:hAnsi="Verdana" w:cs="Times New Roman"/>
          <w:color w:val="000000"/>
          <w:lang w:eastAsia="it-IT"/>
        </w:rPr>
      </w:pPr>
    </w:p>
    <w:p w14:paraId="4B0A0D77" w14:textId="77777777" w:rsidR="00DB5502" w:rsidRPr="00DB5502" w:rsidRDefault="00DB5502" w:rsidP="00DB5502">
      <w:pPr>
        <w:numPr>
          <w:ilvl w:val="0"/>
          <w:numId w:val="12"/>
        </w:numPr>
        <w:autoSpaceDE w:val="0"/>
        <w:autoSpaceDN w:val="0"/>
        <w:adjustRightInd w:val="0"/>
        <w:spacing w:after="0" w:line="240" w:lineRule="auto"/>
        <w:jc w:val="both"/>
        <w:rPr>
          <w:rFonts w:ascii="Verdana" w:eastAsia="Calibri" w:hAnsi="Verdana" w:cs="Times New Roman"/>
          <w:color w:val="000000"/>
          <w:lang w:eastAsia="it-IT"/>
        </w:rPr>
      </w:pPr>
      <w:r w:rsidRPr="00DB5502">
        <w:rPr>
          <w:rFonts w:ascii="Verdana" w:eastAsia="Calibri" w:hAnsi="Verdana" w:cs="Times New Roman"/>
          <w:color w:val="000000"/>
          <w:lang w:eastAsia="it-IT"/>
        </w:rPr>
        <w:t xml:space="preserve">di autorizzare, ai sensi dell’art. 36, comma 2, </w:t>
      </w:r>
      <w:proofErr w:type="spellStart"/>
      <w:r w:rsidRPr="00DB5502">
        <w:rPr>
          <w:rFonts w:ascii="Verdana" w:eastAsia="Calibri" w:hAnsi="Verdana" w:cs="Times New Roman"/>
          <w:color w:val="000000"/>
          <w:lang w:eastAsia="it-IT"/>
        </w:rPr>
        <w:t>lett</w:t>
      </w:r>
      <w:proofErr w:type="spellEnd"/>
      <w:r w:rsidRPr="00DB5502">
        <w:rPr>
          <w:rFonts w:ascii="Verdana" w:eastAsia="Calibri" w:hAnsi="Verdana" w:cs="Times New Roman"/>
          <w:color w:val="000000"/>
          <w:lang w:eastAsia="it-IT"/>
        </w:rPr>
        <w:t xml:space="preserve">. a) del </w:t>
      </w:r>
      <w:proofErr w:type="spellStart"/>
      <w:r w:rsidRPr="00DB5502">
        <w:rPr>
          <w:rFonts w:ascii="Verdana" w:eastAsia="Calibri" w:hAnsi="Verdana" w:cs="Times New Roman"/>
          <w:color w:val="000000"/>
          <w:lang w:eastAsia="it-IT"/>
        </w:rPr>
        <w:t>D.Lgs.</w:t>
      </w:r>
      <w:proofErr w:type="spellEnd"/>
      <w:r w:rsidRPr="00DB5502">
        <w:rPr>
          <w:rFonts w:ascii="Verdana" w:eastAsia="Calibri" w:hAnsi="Verdana" w:cs="Times New Roman"/>
          <w:color w:val="000000"/>
          <w:lang w:eastAsia="it-IT"/>
        </w:rPr>
        <w:t xml:space="preserve"> 50/2016, l’affidamento diretto, avente ad oggetto la fornitura di n. 1^  </w:t>
      </w:r>
      <w:r w:rsidRPr="00DB5502">
        <w:rPr>
          <w:rFonts w:ascii="Verdana" w:eastAsia="Arial" w:hAnsi="Verdana" w:cs="Arial"/>
          <w:color w:val="000000"/>
          <w:lang w:eastAsia="it-IT" w:bidi="it-IT"/>
        </w:rPr>
        <w:t xml:space="preserve">TARGA A COLORI PLEXIGLASS </w:t>
      </w:r>
      <w:r w:rsidRPr="00DB5502">
        <w:rPr>
          <w:rFonts w:ascii="Verdana" w:eastAsia="Calibri" w:hAnsi="Verdana" w:cs="Times New Roman"/>
          <w:color w:val="666666"/>
          <w:w w:val="95"/>
          <w:lang w:eastAsia="it-IT"/>
        </w:rPr>
        <w:t xml:space="preserve">CM. 30X40 CON STAMPA </w:t>
      </w:r>
      <w:r w:rsidRPr="00DB5502">
        <w:rPr>
          <w:rFonts w:ascii="Verdana" w:eastAsia="Calibri" w:hAnsi="Verdana" w:cs="Times New Roman"/>
          <w:color w:val="666666"/>
          <w:w w:val="90"/>
          <w:lang w:eastAsia="it-IT"/>
        </w:rPr>
        <w:t>PERSONAIZZATA</w:t>
      </w:r>
      <w:r w:rsidRPr="00DB5502">
        <w:rPr>
          <w:rFonts w:ascii="Verdana" w:eastAsia="Calibri" w:hAnsi="Verdana" w:cs="Times New Roman"/>
          <w:color w:val="000000"/>
          <w:lang w:eastAsia="it-IT"/>
        </w:rPr>
        <w:t xml:space="preserve"> </w:t>
      </w:r>
    </w:p>
    <w:p w14:paraId="5BB376AE" w14:textId="365D0175" w:rsidR="00DB5502" w:rsidRPr="00DB5502" w:rsidRDefault="00DB5502" w:rsidP="00DB5502">
      <w:pPr>
        <w:autoSpaceDE w:val="0"/>
        <w:autoSpaceDN w:val="0"/>
        <w:adjustRightInd w:val="0"/>
        <w:spacing w:after="0" w:line="240" w:lineRule="auto"/>
        <w:ind w:left="720"/>
        <w:jc w:val="both"/>
        <w:rPr>
          <w:rFonts w:ascii="Verdana" w:eastAsia="Calibri" w:hAnsi="Verdana" w:cs="Times New Roman"/>
          <w:color w:val="000000"/>
          <w:lang w:eastAsia="it-IT"/>
        </w:rPr>
      </w:pPr>
      <w:r w:rsidRPr="00DB5502">
        <w:rPr>
          <w:rFonts w:ascii="Verdana" w:eastAsia="Calibri" w:hAnsi="Verdana" w:cs="Times New Roman"/>
          <w:color w:val="000000"/>
          <w:lang w:eastAsia="it-IT"/>
        </w:rPr>
        <w:t>alla</w:t>
      </w:r>
      <w:r w:rsidR="00232567">
        <w:rPr>
          <w:rFonts w:ascii="Verdana" w:eastAsia="Calibri" w:hAnsi="Verdana" w:cs="Times New Roman"/>
          <w:color w:val="000000"/>
          <w:lang w:eastAsia="it-IT"/>
        </w:rPr>
        <w:t xml:space="preserve"> </w:t>
      </w:r>
      <w:r w:rsidR="00232567">
        <w:rPr>
          <w:rFonts w:ascii="Verdana" w:hAnsi="Verdana"/>
        </w:rPr>
        <w:t>Gruppo Spaggiari Parma</w:t>
      </w:r>
      <w:r w:rsidR="00232567" w:rsidRPr="00C23AD5">
        <w:rPr>
          <w:rFonts w:ascii="Verdana" w:hAnsi="Verdana"/>
        </w:rPr>
        <w:t xml:space="preserve"> S.</w:t>
      </w:r>
      <w:r w:rsidR="00232567">
        <w:rPr>
          <w:rFonts w:ascii="Verdana" w:hAnsi="Verdana"/>
        </w:rPr>
        <w:t>p</w:t>
      </w:r>
      <w:r w:rsidR="00232567" w:rsidRPr="00C23AD5">
        <w:rPr>
          <w:rFonts w:ascii="Verdana" w:hAnsi="Verdana"/>
        </w:rPr>
        <w:t>.</w:t>
      </w:r>
      <w:r w:rsidR="00232567">
        <w:rPr>
          <w:rFonts w:ascii="Verdana" w:hAnsi="Verdana"/>
        </w:rPr>
        <w:t>A.</w:t>
      </w:r>
      <w:r w:rsidR="00232567" w:rsidRPr="00C23AD5">
        <w:rPr>
          <w:rFonts w:ascii="Verdana" w:hAnsi="Verdana"/>
        </w:rPr>
        <w:t xml:space="preserve"> , Via </w:t>
      </w:r>
      <w:r w:rsidR="00232567">
        <w:rPr>
          <w:rFonts w:ascii="Verdana" w:hAnsi="Verdana"/>
        </w:rPr>
        <w:t>Ferdinando Bernini, 22/A – 43126 Parma-</w:t>
      </w:r>
      <w:r w:rsidR="00232567" w:rsidRPr="00C23AD5">
        <w:rPr>
          <w:rFonts w:ascii="Verdana" w:hAnsi="Verdana"/>
        </w:rPr>
        <w:t xml:space="preserve"> Partita Iva </w:t>
      </w:r>
      <w:r w:rsidR="00232567" w:rsidRPr="00103F12">
        <w:rPr>
          <w:rFonts w:ascii="Verdana" w:hAnsi="Verdana"/>
        </w:rPr>
        <w:t>00150470342</w:t>
      </w:r>
      <w:r w:rsidR="00232567" w:rsidRPr="00C23AD5">
        <w:rPr>
          <w:rFonts w:ascii="Verdana" w:hAnsi="Verdana"/>
        </w:rPr>
        <w:t>;</w:t>
      </w:r>
      <w:r w:rsidR="00232567">
        <w:rPr>
          <w:rFonts w:ascii="Verdana" w:hAnsi="Verdana"/>
        </w:rPr>
        <w:t xml:space="preserve"> </w:t>
      </w:r>
    </w:p>
    <w:p w14:paraId="0EDCD2FF" w14:textId="240F8245" w:rsidR="00DB5502" w:rsidRPr="00DB5502" w:rsidRDefault="00DB5502" w:rsidP="00DB5502">
      <w:pPr>
        <w:autoSpaceDE w:val="0"/>
        <w:autoSpaceDN w:val="0"/>
        <w:adjustRightInd w:val="0"/>
        <w:spacing w:after="0" w:line="240" w:lineRule="auto"/>
        <w:ind w:left="720"/>
        <w:jc w:val="both"/>
        <w:rPr>
          <w:rFonts w:ascii="Verdana" w:eastAsia="Calibri" w:hAnsi="Verdana" w:cs="Times New Roman"/>
          <w:color w:val="000000"/>
          <w:lang w:eastAsia="it-IT"/>
        </w:rPr>
      </w:pPr>
      <w:r w:rsidRPr="00DB5502">
        <w:rPr>
          <w:rFonts w:ascii="Verdana" w:eastAsia="Calibri" w:hAnsi="Verdana" w:cs="Times New Roman"/>
          <w:color w:val="000000"/>
          <w:lang w:eastAsia="it-IT"/>
        </w:rPr>
        <w:t xml:space="preserve">Di </w:t>
      </w:r>
      <w:r w:rsidR="00232567">
        <w:rPr>
          <w:rFonts w:ascii="Verdana" w:eastAsia="Calibri" w:hAnsi="Verdana" w:cs="Times New Roman"/>
          <w:color w:val="000000"/>
          <w:lang w:eastAsia="it-IT"/>
        </w:rPr>
        <w:t>i</w:t>
      </w:r>
      <w:r w:rsidRPr="00DB5502">
        <w:rPr>
          <w:rFonts w:ascii="Verdana" w:eastAsia="Calibri" w:hAnsi="Verdana" w:cs="Times New Roman"/>
          <w:color w:val="000000"/>
          <w:lang w:eastAsia="it-IT"/>
        </w:rPr>
        <w:t xml:space="preserve">mpegnare, per le finalità di cui sopra, la somma  di euro  </w:t>
      </w:r>
      <w:r w:rsidR="006124A2">
        <w:rPr>
          <w:rFonts w:ascii="Verdana" w:eastAsia="Calibri" w:hAnsi="Verdana" w:cs="Times New Roman"/>
          <w:color w:val="000000"/>
          <w:lang w:eastAsia="it-IT"/>
        </w:rPr>
        <w:t>64</w:t>
      </w:r>
      <w:r w:rsidRPr="00DB5502">
        <w:rPr>
          <w:rFonts w:ascii="Verdana" w:eastAsia="Calibri" w:hAnsi="Verdana" w:cs="Times New Roman"/>
          <w:color w:val="000000"/>
          <w:lang w:eastAsia="it-IT"/>
        </w:rPr>
        <w:t>,3</w:t>
      </w:r>
      <w:r w:rsidR="006124A2">
        <w:rPr>
          <w:rFonts w:ascii="Verdana" w:eastAsia="Calibri" w:hAnsi="Verdana" w:cs="Times New Roman"/>
          <w:color w:val="000000"/>
          <w:lang w:eastAsia="it-IT"/>
        </w:rPr>
        <w:t>8</w:t>
      </w:r>
      <w:r w:rsidRPr="00DB5502">
        <w:rPr>
          <w:rFonts w:ascii="Verdana" w:eastAsia="Calibri" w:hAnsi="Verdana" w:cs="Times New Roman"/>
          <w:color w:val="000000"/>
          <w:lang w:eastAsia="it-IT"/>
        </w:rPr>
        <w:t xml:space="preserve"> iva esclusa, a carico del PON  13.1.</w:t>
      </w:r>
      <w:r w:rsidR="006124A2">
        <w:rPr>
          <w:rFonts w:ascii="Verdana" w:eastAsia="Calibri" w:hAnsi="Verdana" w:cs="Times New Roman"/>
          <w:color w:val="000000"/>
          <w:lang w:eastAsia="it-IT"/>
        </w:rPr>
        <w:t>2A</w:t>
      </w:r>
      <w:r w:rsidRPr="00DB5502">
        <w:rPr>
          <w:rFonts w:ascii="Verdana" w:eastAsia="Calibri" w:hAnsi="Verdana" w:cs="Times New Roman"/>
          <w:color w:val="000000"/>
          <w:lang w:eastAsia="it-IT"/>
        </w:rPr>
        <w:t>-FESRPON-LO-2021-</w:t>
      </w:r>
      <w:r w:rsidR="006124A2">
        <w:rPr>
          <w:rFonts w:ascii="Verdana" w:eastAsia="Calibri" w:hAnsi="Verdana" w:cs="Times New Roman"/>
          <w:color w:val="000000"/>
          <w:lang w:eastAsia="it-IT"/>
        </w:rPr>
        <w:t>200</w:t>
      </w:r>
      <w:r w:rsidRPr="00DB5502">
        <w:rPr>
          <w:rFonts w:ascii="Verdana" w:eastAsia="Calibri" w:hAnsi="Verdana" w:cs="Times New Roman"/>
          <w:color w:val="000000"/>
          <w:lang w:eastAsia="it-IT"/>
        </w:rPr>
        <w:t>.</w:t>
      </w:r>
    </w:p>
    <w:p w14:paraId="489735B0" w14:textId="0182D50E" w:rsidR="00DB5502" w:rsidRPr="00DB5502" w:rsidRDefault="00DB5502" w:rsidP="00DB5502">
      <w:pPr>
        <w:autoSpaceDE w:val="0"/>
        <w:autoSpaceDN w:val="0"/>
        <w:adjustRightInd w:val="0"/>
        <w:spacing w:after="0" w:line="240" w:lineRule="auto"/>
        <w:ind w:left="720"/>
        <w:jc w:val="both"/>
        <w:rPr>
          <w:rFonts w:ascii="Verdana" w:eastAsia="Calibri" w:hAnsi="Verdana" w:cs="Times New Roman"/>
          <w:i/>
          <w:color w:val="000000"/>
          <w:lang w:eastAsia="it-IT"/>
        </w:rPr>
      </w:pPr>
      <w:r w:rsidRPr="00DB5502">
        <w:rPr>
          <w:rFonts w:ascii="Verdana" w:eastAsia="Calibri" w:hAnsi="Verdana" w:cs="Times New Roman"/>
          <w:color w:val="000000"/>
          <w:lang w:eastAsia="it-IT"/>
        </w:rPr>
        <w:t>Di imputare la spesa sula voce A3.21 “</w:t>
      </w:r>
      <w:r w:rsidR="006124A2">
        <w:rPr>
          <w:rFonts w:ascii="Verdana" w:eastAsia="Calibri" w:hAnsi="Verdana" w:cs="Times New Roman"/>
          <w:color w:val="000000"/>
          <w:lang w:eastAsia="it-IT"/>
        </w:rPr>
        <w:t xml:space="preserve">  </w:t>
      </w:r>
      <w:r w:rsidR="006124A2">
        <w:rPr>
          <w:rFonts w:ascii="Verdana" w:hAnsi="Verdana"/>
          <w:b/>
          <w:w w:val="95"/>
        </w:rPr>
        <w:t xml:space="preserve">Digital Board: trasformazione digitale nella didattica e nell’organizzazione” </w:t>
      </w:r>
      <w:proofErr w:type="spellStart"/>
      <w:r w:rsidR="006124A2">
        <w:rPr>
          <w:rFonts w:ascii="Verdana" w:hAnsi="Verdana"/>
          <w:b/>
          <w:w w:val="95"/>
        </w:rPr>
        <w:t>Acciso</w:t>
      </w:r>
      <w:proofErr w:type="spellEnd"/>
      <w:r w:rsidR="006124A2">
        <w:rPr>
          <w:rFonts w:ascii="Verdana" w:hAnsi="Verdana"/>
          <w:b/>
          <w:w w:val="95"/>
        </w:rPr>
        <w:t xml:space="preserve"> 28966/2021</w:t>
      </w:r>
      <w:r w:rsidRPr="00DB5502">
        <w:rPr>
          <w:rFonts w:ascii="Verdana" w:eastAsia="Calibri" w:hAnsi="Verdana" w:cs="Times New Roman"/>
          <w:i/>
          <w:color w:val="000000"/>
          <w:lang w:eastAsia="it-IT"/>
        </w:rPr>
        <w:t xml:space="preserve"> </w:t>
      </w:r>
    </w:p>
    <w:p w14:paraId="6BF36B7D" w14:textId="77777777" w:rsidR="00DB5502" w:rsidRPr="00DB5502" w:rsidRDefault="00DB5502" w:rsidP="00DB5502">
      <w:pPr>
        <w:numPr>
          <w:ilvl w:val="0"/>
          <w:numId w:val="12"/>
        </w:numPr>
        <w:spacing w:before="16" w:after="0" w:line="240" w:lineRule="atLeast"/>
        <w:ind w:right="62"/>
        <w:contextualSpacing/>
        <w:jc w:val="both"/>
        <w:rPr>
          <w:rFonts w:ascii="Verdana" w:hAnsi="Verdana"/>
        </w:rPr>
      </w:pPr>
      <w:r w:rsidRPr="00DB5502">
        <w:rPr>
          <w:rFonts w:ascii="Verdana" w:hAnsi="Verdana"/>
        </w:rPr>
        <w:t>Di informare la Ditta aggiudicataria sull’obbligo di assumere gli obblighi di tracciabilità dei flussi finanziari di cui alla L. 136/2010;</w:t>
      </w:r>
    </w:p>
    <w:p w14:paraId="746F9058" w14:textId="77777777" w:rsidR="00DB5502" w:rsidRPr="00DB5502" w:rsidRDefault="00DB5502" w:rsidP="00DB5502">
      <w:pPr>
        <w:numPr>
          <w:ilvl w:val="0"/>
          <w:numId w:val="12"/>
        </w:numPr>
        <w:spacing w:after="0" w:line="240" w:lineRule="atLeast"/>
        <w:contextualSpacing/>
        <w:jc w:val="both"/>
        <w:rPr>
          <w:rFonts w:ascii="Verdana" w:hAnsi="Verdana"/>
        </w:rPr>
      </w:pPr>
      <w:r w:rsidRPr="00DB5502">
        <w:rPr>
          <w:rFonts w:ascii="Verdana" w:hAnsi="Verdana"/>
        </w:rPr>
        <w:t>Di disporre che il pagamento verrà effettuato a seguito di presentazione di fatture debitamente controllate e vistate in ordine alla regolarità e rispondenza formale e fiscale;</w:t>
      </w:r>
    </w:p>
    <w:p w14:paraId="77017C92" w14:textId="6EE7FCAE" w:rsidR="00DB5502" w:rsidRPr="00DB5502" w:rsidRDefault="00DB5502" w:rsidP="00DB5502">
      <w:pPr>
        <w:numPr>
          <w:ilvl w:val="0"/>
          <w:numId w:val="12"/>
        </w:numPr>
        <w:spacing w:after="0" w:line="240" w:lineRule="auto"/>
        <w:contextualSpacing/>
        <w:jc w:val="both"/>
        <w:rPr>
          <w:rFonts w:ascii="Verdana" w:hAnsi="Verdana"/>
        </w:rPr>
      </w:pPr>
      <w:r w:rsidRPr="00DB5502">
        <w:rPr>
          <w:rFonts w:ascii="Verdana" w:hAnsi="Verdana"/>
        </w:rPr>
        <w:t xml:space="preserve">Di autorizzare il Direttore SGA all’imputazione della spesa di euro </w:t>
      </w:r>
      <w:r w:rsidR="006124A2">
        <w:rPr>
          <w:rFonts w:ascii="Verdana" w:hAnsi="Verdana"/>
        </w:rPr>
        <w:t>64</w:t>
      </w:r>
      <w:r w:rsidRPr="00DB5502">
        <w:rPr>
          <w:rFonts w:ascii="Verdana" w:hAnsi="Verdana"/>
        </w:rPr>
        <w:t>,3</w:t>
      </w:r>
      <w:r w:rsidR="006124A2">
        <w:rPr>
          <w:rFonts w:ascii="Verdana" w:hAnsi="Verdana"/>
        </w:rPr>
        <w:t>8</w:t>
      </w:r>
      <w:r w:rsidRPr="00DB5502">
        <w:rPr>
          <w:rFonts w:ascii="Verdana" w:hAnsi="Verdana"/>
        </w:rPr>
        <w:t xml:space="preserve"> + iva di cui alla presente determina, al relativo capitolo di Bilancio</w:t>
      </w:r>
    </w:p>
    <w:p w14:paraId="0F14EFF1" w14:textId="77777777" w:rsidR="00DB5502" w:rsidRPr="00DB5502" w:rsidRDefault="00DB5502" w:rsidP="00DB5502">
      <w:pPr>
        <w:numPr>
          <w:ilvl w:val="0"/>
          <w:numId w:val="12"/>
        </w:numPr>
        <w:spacing w:after="0" w:line="240" w:lineRule="auto"/>
        <w:contextualSpacing/>
        <w:jc w:val="both"/>
        <w:rPr>
          <w:rFonts w:ascii="Verdana" w:hAnsi="Verdana"/>
        </w:rPr>
      </w:pPr>
      <w:r w:rsidRPr="00DB5502">
        <w:rPr>
          <w:rFonts w:ascii="Verdana" w:hAnsi="Verdana"/>
        </w:rPr>
        <w:t>Di disporre che il presente provvedimento venga pubblicato In Amministrazione Trasparente ai fini della generale conoscenza.</w:t>
      </w:r>
    </w:p>
    <w:p w14:paraId="3145B09E" w14:textId="77777777" w:rsidR="00DB5502" w:rsidRPr="00DB5502" w:rsidRDefault="00DB5502" w:rsidP="00DB5502">
      <w:pPr>
        <w:numPr>
          <w:ilvl w:val="0"/>
          <w:numId w:val="12"/>
        </w:numPr>
        <w:spacing w:after="0" w:line="240" w:lineRule="auto"/>
        <w:contextualSpacing/>
        <w:jc w:val="both"/>
        <w:rPr>
          <w:rFonts w:ascii="Verdana" w:hAnsi="Verdana"/>
        </w:rPr>
      </w:pPr>
      <w:r w:rsidRPr="00DB5502">
        <w:rPr>
          <w:rFonts w:ascii="Verdana" w:hAnsi="Verdana"/>
        </w:rPr>
        <w:t xml:space="preserve">Ai sensi dell’art. 31 comma 1 del </w:t>
      </w:r>
      <w:proofErr w:type="spellStart"/>
      <w:r w:rsidRPr="00DB5502">
        <w:rPr>
          <w:rFonts w:ascii="Verdana" w:hAnsi="Verdana"/>
        </w:rPr>
        <w:t>D.Lgs</w:t>
      </w:r>
      <w:proofErr w:type="spellEnd"/>
      <w:r w:rsidRPr="00DB5502">
        <w:rPr>
          <w:rFonts w:ascii="Verdana" w:hAnsi="Verdana"/>
        </w:rPr>
        <w:t xml:space="preserve"> 50/2016 viene nominato Responsabile Unico del Procedimento il Dirigente Scolastico.</w:t>
      </w:r>
      <w:r w:rsidRPr="00DB5502">
        <w:rPr>
          <w:rFonts w:ascii="Verdana" w:hAnsi="Verdana"/>
        </w:rPr>
        <w:tab/>
      </w:r>
    </w:p>
    <w:p w14:paraId="5209FF00" w14:textId="77777777" w:rsidR="00DB5502" w:rsidRPr="00DB5502" w:rsidRDefault="00DB5502" w:rsidP="006124A2">
      <w:pPr>
        <w:spacing w:before="1" w:after="0"/>
        <w:ind w:right="785"/>
        <w:rPr>
          <w:rFonts w:ascii="Verdana" w:hAnsi="Verdana"/>
          <w:sz w:val="20"/>
          <w:szCs w:val="20"/>
        </w:rPr>
      </w:pPr>
    </w:p>
    <w:p w14:paraId="648889CD" w14:textId="77777777" w:rsidR="00DB5502" w:rsidRPr="00DB5502" w:rsidRDefault="00DB5502" w:rsidP="00DB5502">
      <w:pPr>
        <w:spacing w:before="1" w:after="0"/>
        <w:ind w:left="4956" w:right="785" w:firstLine="708"/>
        <w:jc w:val="center"/>
        <w:rPr>
          <w:rFonts w:ascii="Verdana" w:hAnsi="Verdana"/>
          <w:b/>
          <w:sz w:val="20"/>
          <w:szCs w:val="20"/>
        </w:rPr>
      </w:pPr>
      <w:r w:rsidRPr="00DB5502">
        <w:rPr>
          <w:rFonts w:ascii="Verdana" w:hAnsi="Verdana"/>
          <w:sz w:val="20"/>
          <w:szCs w:val="20"/>
        </w:rPr>
        <w:t xml:space="preserve">  </w:t>
      </w:r>
      <w:r w:rsidRPr="00DB5502">
        <w:rPr>
          <w:rFonts w:ascii="Verdana" w:hAnsi="Verdana"/>
          <w:b/>
          <w:sz w:val="20"/>
          <w:szCs w:val="20"/>
        </w:rPr>
        <w:t>Il</w:t>
      </w:r>
      <w:r w:rsidRPr="00DB5502">
        <w:rPr>
          <w:rFonts w:ascii="Verdana" w:hAnsi="Verdana"/>
          <w:b/>
          <w:spacing w:val="-3"/>
          <w:sz w:val="20"/>
          <w:szCs w:val="20"/>
        </w:rPr>
        <w:t xml:space="preserve"> </w:t>
      </w:r>
      <w:r w:rsidRPr="00DB5502">
        <w:rPr>
          <w:rFonts w:ascii="Verdana" w:hAnsi="Verdana"/>
          <w:b/>
          <w:sz w:val="20"/>
          <w:szCs w:val="20"/>
        </w:rPr>
        <w:t>Dirigente</w:t>
      </w:r>
      <w:r w:rsidRPr="00DB5502">
        <w:rPr>
          <w:rFonts w:ascii="Verdana" w:hAnsi="Verdana"/>
          <w:b/>
          <w:spacing w:val="-2"/>
          <w:sz w:val="20"/>
          <w:szCs w:val="20"/>
        </w:rPr>
        <w:t xml:space="preserve"> </w:t>
      </w:r>
      <w:r w:rsidRPr="00DB5502">
        <w:rPr>
          <w:rFonts w:ascii="Verdana" w:hAnsi="Verdana"/>
          <w:b/>
          <w:sz w:val="20"/>
          <w:szCs w:val="20"/>
        </w:rPr>
        <w:t>Scolastico</w:t>
      </w:r>
    </w:p>
    <w:p w14:paraId="651B5F67" w14:textId="77777777" w:rsidR="00DB5502" w:rsidRPr="00DB5502" w:rsidRDefault="00DB5502" w:rsidP="00DB5502">
      <w:pPr>
        <w:widowControl w:val="0"/>
        <w:autoSpaceDE w:val="0"/>
        <w:autoSpaceDN w:val="0"/>
        <w:spacing w:after="0" w:line="275" w:lineRule="exact"/>
        <w:ind w:left="4956" w:right="786" w:firstLine="708"/>
        <w:jc w:val="center"/>
        <w:outlineLvl w:val="0"/>
        <w:rPr>
          <w:rFonts w:ascii="Verdana" w:eastAsia="Arial" w:hAnsi="Verdana" w:cs="Arial"/>
          <w:b/>
          <w:bCs/>
          <w:sz w:val="20"/>
          <w:szCs w:val="20"/>
        </w:rPr>
      </w:pPr>
      <w:r w:rsidRPr="00DB5502">
        <w:rPr>
          <w:rFonts w:ascii="Verdana" w:eastAsia="Arial" w:hAnsi="Verdana" w:cs="Arial"/>
          <w:b/>
          <w:bCs/>
          <w:sz w:val="20"/>
          <w:szCs w:val="20"/>
        </w:rPr>
        <w:t>Prof</w:t>
      </w:r>
      <w:r w:rsidRPr="00DB5502">
        <w:rPr>
          <w:rFonts w:ascii="Verdana" w:eastAsia="Arial" w:hAnsi="Verdana" w:cs="Arial"/>
          <w:b/>
          <w:bCs/>
          <w:spacing w:val="-3"/>
          <w:sz w:val="20"/>
          <w:szCs w:val="20"/>
        </w:rPr>
        <w:t xml:space="preserve">.ssa Maria </w:t>
      </w:r>
      <w:proofErr w:type="spellStart"/>
      <w:r w:rsidRPr="00DB5502">
        <w:rPr>
          <w:rFonts w:ascii="Verdana" w:eastAsia="Arial" w:hAnsi="Verdana" w:cs="Arial"/>
          <w:b/>
          <w:bCs/>
          <w:spacing w:val="-3"/>
          <w:sz w:val="20"/>
          <w:szCs w:val="20"/>
        </w:rPr>
        <w:t>Silanos</w:t>
      </w:r>
      <w:proofErr w:type="spellEnd"/>
    </w:p>
    <w:p w14:paraId="5C9BAAD9" w14:textId="2AF8811C" w:rsidR="00B82065" w:rsidRDefault="00DB5502" w:rsidP="006124A2">
      <w:pPr>
        <w:ind w:left="5908" w:right="768"/>
      </w:pPr>
      <w:r w:rsidRPr="00DB5502">
        <w:rPr>
          <w:rFonts w:ascii="Verdana" w:hAnsi="Verdana"/>
          <w:sz w:val="12"/>
          <w:szCs w:val="12"/>
        </w:rPr>
        <w:t xml:space="preserve"> Firmato digitalmente ai sensi del   c.d. Codice</w:t>
      </w:r>
      <w:r w:rsidRPr="00DB5502">
        <w:rPr>
          <w:rFonts w:ascii="Verdana" w:hAnsi="Verdana"/>
          <w:spacing w:val="-47"/>
          <w:sz w:val="12"/>
          <w:szCs w:val="12"/>
        </w:rPr>
        <w:t xml:space="preserve"> </w:t>
      </w:r>
      <w:r w:rsidRPr="00DB5502">
        <w:rPr>
          <w:rFonts w:ascii="Verdana" w:hAnsi="Verdana"/>
          <w:sz w:val="12"/>
          <w:szCs w:val="12"/>
        </w:rPr>
        <w:t>dell’Amministrazione</w:t>
      </w:r>
      <w:r w:rsidRPr="00DB5502">
        <w:rPr>
          <w:rFonts w:ascii="Verdana" w:hAnsi="Verdana"/>
          <w:spacing w:val="-7"/>
          <w:sz w:val="12"/>
          <w:szCs w:val="12"/>
        </w:rPr>
        <w:t xml:space="preserve"> </w:t>
      </w:r>
      <w:r w:rsidRPr="00DB5502">
        <w:rPr>
          <w:rFonts w:ascii="Verdana" w:hAnsi="Verdana"/>
          <w:sz w:val="12"/>
          <w:szCs w:val="12"/>
        </w:rPr>
        <w:t>digitale</w:t>
      </w:r>
      <w:r w:rsidRPr="00DB5502">
        <w:rPr>
          <w:rFonts w:ascii="Verdana" w:hAnsi="Verdana"/>
          <w:spacing w:val="-3"/>
          <w:sz w:val="12"/>
          <w:szCs w:val="12"/>
        </w:rPr>
        <w:t xml:space="preserve"> </w:t>
      </w:r>
      <w:r w:rsidRPr="00DB5502">
        <w:rPr>
          <w:rFonts w:ascii="Verdana" w:hAnsi="Verdana"/>
          <w:sz w:val="12"/>
          <w:szCs w:val="12"/>
        </w:rPr>
        <w:t>e</w:t>
      </w:r>
      <w:r w:rsidRPr="00DB5502">
        <w:rPr>
          <w:rFonts w:ascii="Verdana" w:hAnsi="Verdana"/>
          <w:spacing w:val="-6"/>
          <w:sz w:val="12"/>
          <w:szCs w:val="12"/>
        </w:rPr>
        <w:t xml:space="preserve"> </w:t>
      </w:r>
      <w:r w:rsidRPr="00DB5502">
        <w:rPr>
          <w:rFonts w:ascii="Verdana" w:hAnsi="Verdana"/>
          <w:sz w:val="12"/>
          <w:szCs w:val="12"/>
        </w:rPr>
        <w:t>norme</w:t>
      </w:r>
      <w:r w:rsidRPr="00DB5502">
        <w:rPr>
          <w:rFonts w:ascii="Verdana" w:hAnsi="Verdana"/>
          <w:spacing w:val="-4"/>
          <w:sz w:val="12"/>
          <w:szCs w:val="12"/>
        </w:rPr>
        <w:t xml:space="preserve"> </w:t>
      </w:r>
      <w:r w:rsidRPr="00DB5502">
        <w:rPr>
          <w:rFonts w:ascii="Verdana" w:hAnsi="Verdana"/>
          <w:sz w:val="12"/>
          <w:szCs w:val="12"/>
        </w:rPr>
        <w:t>a</w:t>
      </w:r>
      <w:r w:rsidRPr="00DB5502">
        <w:rPr>
          <w:rFonts w:ascii="Verdana" w:hAnsi="Verdana"/>
          <w:spacing w:val="-3"/>
          <w:sz w:val="12"/>
          <w:szCs w:val="12"/>
        </w:rPr>
        <w:t xml:space="preserve"> </w:t>
      </w:r>
      <w:r w:rsidRPr="00DB5502">
        <w:rPr>
          <w:rFonts w:ascii="Verdana" w:hAnsi="Verdana"/>
          <w:sz w:val="12"/>
          <w:szCs w:val="12"/>
        </w:rPr>
        <w:t>esse</w:t>
      </w:r>
      <w:r w:rsidRPr="00DB5502">
        <w:rPr>
          <w:rFonts w:ascii="Verdana" w:hAnsi="Verdana"/>
          <w:spacing w:val="-4"/>
          <w:sz w:val="12"/>
          <w:szCs w:val="12"/>
        </w:rPr>
        <w:t xml:space="preserve"> </w:t>
      </w:r>
      <w:r w:rsidRPr="00DB5502">
        <w:rPr>
          <w:rFonts w:ascii="Verdana" w:hAnsi="Verdana"/>
          <w:sz w:val="12"/>
          <w:szCs w:val="12"/>
        </w:rPr>
        <w:t>connesse</w:t>
      </w:r>
      <w:bookmarkStart w:id="2" w:name="_GoBack"/>
      <w:bookmarkEnd w:id="2"/>
    </w:p>
    <w:sectPr w:rsidR="00B820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64B4" w14:textId="77777777" w:rsidR="00DB69FA" w:rsidRDefault="00DB69FA" w:rsidP="008B760C">
      <w:pPr>
        <w:spacing w:after="0" w:line="240" w:lineRule="auto"/>
      </w:pPr>
      <w:r>
        <w:separator/>
      </w:r>
    </w:p>
  </w:endnote>
  <w:endnote w:type="continuationSeparator" w:id="0">
    <w:p w14:paraId="097B88A8" w14:textId="77777777" w:rsidR="00DB69FA" w:rsidRDefault="00DB69FA" w:rsidP="008B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202A2" w14:textId="77777777" w:rsidR="00DB69FA" w:rsidRDefault="00DB69FA" w:rsidP="008B760C">
      <w:pPr>
        <w:spacing w:after="0" w:line="240" w:lineRule="auto"/>
      </w:pPr>
      <w:r>
        <w:separator/>
      </w:r>
    </w:p>
  </w:footnote>
  <w:footnote w:type="continuationSeparator" w:id="0">
    <w:p w14:paraId="1A94CF85" w14:textId="77777777" w:rsidR="00DB69FA" w:rsidRDefault="00DB69FA" w:rsidP="008B7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561"/>
    <w:multiLevelType w:val="hybridMultilevel"/>
    <w:tmpl w:val="5CC8D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6F05F0"/>
    <w:multiLevelType w:val="hybridMultilevel"/>
    <w:tmpl w:val="F0E4F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FF0C32"/>
    <w:multiLevelType w:val="hybridMultilevel"/>
    <w:tmpl w:val="4234559A"/>
    <w:lvl w:ilvl="0" w:tplc="B1881FC6">
      <w:numFmt w:val="bullet"/>
      <w:lvlText w:val="-"/>
      <w:lvlJc w:val="left"/>
      <w:pPr>
        <w:tabs>
          <w:tab w:val="num" w:pos="6030"/>
        </w:tabs>
        <w:ind w:left="60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3A95EEB"/>
    <w:multiLevelType w:val="hybridMultilevel"/>
    <w:tmpl w:val="31444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DE183B"/>
    <w:multiLevelType w:val="hybridMultilevel"/>
    <w:tmpl w:val="7AD6D032"/>
    <w:lvl w:ilvl="0" w:tplc="64D81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6E5A0F"/>
    <w:multiLevelType w:val="hybridMultilevel"/>
    <w:tmpl w:val="7298D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7C4437"/>
    <w:multiLevelType w:val="hybridMultilevel"/>
    <w:tmpl w:val="ED78A1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3057617"/>
    <w:multiLevelType w:val="hybridMultilevel"/>
    <w:tmpl w:val="46CA3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8D7E6F"/>
    <w:multiLevelType w:val="hybridMultilevel"/>
    <w:tmpl w:val="79DC8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C7693C"/>
    <w:multiLevelType w:val="hybridMultilevel"/>
    <w:tmpl w:val="FE2A3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1C2835"/>
    <w:multiLevelType w:val="hybridMultilevel"/>
    <w:tmpl w:val="5A9A2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7"/>
  </w:num>
  <w:num w:numId="6">
    <w:abstractNumId w:val="4"/>
  </w:num>
  <w:num w:numId="7">
    <w:abstractNumId w:val="2"/>
  </w:num>
  <w:num w:numId="8">
    <w:abstractNumId w:val="5"/>
  </w:num>
  <w:num w:numId="9">
    <w:abstractNumId w:val="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103F12"/>
    <w:rsid w:val="00114722"/>
    <w:rsid w:val="00232567"/>
    <w:rsid w:val="003627D7"/>
    <w:rsid w:val="003E52BC"/>
    <w:rsid w:val="00417A1B"/>
    <w:rsid w:val="0045580B"/>
    <w:rsid w:val="00506C36"/>
    <w:rsid w:val="005260E2"/>
    <w:rsid w:val="005D3B30"/>
    <w:rsid w:val="006124A2"/>
    <w:rsid w:val="00672C56"/>
    <w:rsid w:val="007F3BDF"/>
    <w:rsid w:val="008B1E0E"/>
    <w:rsid w:val="008B760C"/>
    <w:rsid w:val="00924AE1"/>
    <w:rsid w:val="00946009"/>
    <w:rsid w:val="00B82065"/>
    <w:rsid w:val="00BE7A36"/>
    <w:rsid w:val="00CD5D44"/>
    <w:rsid w:val="00DA300E"/>
    <w:rsid w:val="00DB5502"/>
    <w:rsid w:val="00DB69FA"/>
    <w:rsid w:val="00E91F5C"/>
    <w:rsid w:val="00F32673"/>
    <w:rsid w:val="00F660F7"/>
    <w:rsid w:val="00FF2D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8B1E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206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8B76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760C"/>
  </w:style>
  <w:style w:type="paragraph" w:styleId="Pidipagina">
    <w:name w:val="footer"/>
    <w:basedOn w:val="Normale"/>
    <w:link w:val="PidipaginaCarattere"/>
    <w:uiPriority w:val="99"/>
    <w:unhideWhenUsed/>
    <w:rsid w:val="008B76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7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2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D61"/>
    <w:rPr>
      <w:rFonts w:ascii="Tahoma" w:hAnsi="Tahoma" w:cs="Tahoma"/>
      <w:sz w:val="16"/>
      <w:szCs w:val="16"/>
    </w:rPr>
  </w:style>
  <w:style w:type="character" w:styleId="Collegamentoipertestuale">
    <w:name w:val="Hyperlink"/>
    <w:basedOn w:val="Carpredefinitoparagrafo"/>
    <w:uiPriority w:val="99"/>
    <w:unhideWhenUsed/>
    <w:rsid w:val="00417A1B"/>
    <w:rPr>
      <w:color w:val="0000FF" w:themeColor="hyperlink"/>
      <w:u w:val="single"/>
    </w:rPr>
  </w:style>
  <w:style w:type="character" w:customStyle="1" w:styleId="UnresolvedMention">
    <w:name w:val="Unresolved Mention"/>
    <w:basedOn w:val="Carpredefinitoparagrafo"/>
    <w:uiPriority w:val="99"/>
    <w:semiHidden/>
    <w:unhideWhenUsed/>
    <w:rsid w:val="00417A1B"/>
    <w:rPr>
      <w:color w:val="605E5C"/>
      <w:shd w:val="clear" w:color="auto" w:fill="E1DFDD"/>
    </w:rPr>
  </w:style>
  <w:style w:type="paragraph" w:styleId="Paragrafoelenco">
    <w:name w:val="List Paragraph"/>
    <w:basedOn w:val="Normale"/>
    <w:uiPriority w:val="34"/>
    <w:qFormat/>
    <w:rsid w:val="003E52BC"/>
    <w:pPr>
      <w:ind w:left="720"/>
      <w:contextualSpacing/>
    </w:pPr>
  </w:style>
  <w:style w:type="table" w:styleId="Grigliatabella">
    <w:name w:val="Table Grid"/>
    <w:basedOn w:val="Tabellanormale"/>
    <w:uiPriority w:val="59"/>
    <w:unhideWhenUsed/>
    <w:rsid w:val="0052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8B1E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206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8B76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760C"/>
  </w:style>
  <w:style w:type="paragraph" w:styleId="Pidipagina">
    <w:name w:val="footer"/>
    <w:basedOn w:val="Normale"/>
    <w:link w:val="PidipaginaCarattere"/>
    <w:uiPriority w:val="99"/>
    <w:unhideWhenUsed/>
    <w:rsid w:val="008B76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1626">
      <w:bodyDiv w:val="1"/>
      <w:marLeft w:val="0"/>
      <w:marRight w:val="0"/>
      <w:marTop w:val="0"/>
      <w:marBottom w:val="0"/>
      <w:divBdr>
        <w:top w:val="none" w:sz="0" w:space="0" w:color="auto"/>
        <w:left w:val="none" w:sz="0" w:space="0" w:color="auto"/>
        <w:bottom w:val="none" w:sz="0" w:space="0" w:color="auto"/>
        <w:right w:val="none" w:sz="0" w:space="0" w:color="auto"/>
      </w:divBdr>
    </w:div>
    <w:div w:id="1792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sl01000a@pec.istruzione.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sl01000a@istruzione.it"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isticobusto.edu.i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Babbo</dc:creator>
  <cp:lastModifiedBy>Lino Di Ronza</cp:lastModifiedBy>
  <cp:revision>2</cp:revision>
  <cp:lastPrinted>2022-01-24T11:09:00Z</cp:lastPrinted>
  <dcterms:created xsi:type="dcterms:W3CDTF">2022-03-04T11:45:00Z</dcterms:created>
  <dcterms:modified xsi:type="dcterms:W3CDTF">2022-03-04T11:45:00Z</dcterms:modified>
</cp:coreProperties>
</file>